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D3" w:rsidRPr="004136D3" w:rsidRDefault="004136D3" w:rsidP="004136D3">
      <w:pPr>
        <w:rPr>
          <w:rFonts w:eastAsia="Times New Roman" w:cs="Arial"/>
          <w:bCs/>
          <w:color w:val="000000"/>
        </w:rPr>
      </w:pPr>
      <w:r w:rsidRPr="004136D3">
        <w:rPr>
          <w:rFonts w:eastAsia="Times New Roman" w:cs="Arial"/>
          <w:bCs/>
          <w:color w:val="000000"/>
        </w:rPr>
        <w:t>Fitzgerald</w:t>
      </w:r>
    </w:p>
    <w:p w:rsidR="004136D3" w:rsidRPr="004136D3" w:rsidRDefault="004136D3" w:rsidP="004136D3">
      <w:pPr>
        <w:jc w:val="center"/>
        <w:rPr>
          <w:rFonts w:eastAsia="Times New Roman" w:cs="Arial"/>
          <w:bCs/>
          <w:color w:val="000000"/>
          <w:sz w:val="32"/>
          <w:szCs w:val="32"/>
        </w:rPr>
      </w:pPr>
      <w:r w:rsidRPr="004136D3">
        <w:rPr>
          <w:rFonts w:eastAsia="Times New Roman" w:cs="Arial"/>
          <w:bCs/>
          <w:color w:val="000000"/>
          <w:sz w:val="32"/>
          <w:szCs w:val="32"/>
        </w:rPr>
        <w:t>Steps for Planning a Literary Analysis Paper</w:t>
      </w:r>
    </w:p>
    <w:p w:rsidR="004136D3" w:rsidRPr="004136D3" w:rsidRDefault="004136D3" w:rsidP="004136D3">
      <w:pPr>
        <w:rPr>
          <w:rFonts w:eastAsia="Times New Roman" w:cs="Arial"/>
          <w:bCs/>
          <w:color w:val="000000"/>
        </w:rPr>
      </w:pPr>
    </w:p>
    <w:p w:rsidR="004136D3" w:rsidRPr="004136D3" w:rsidRDefault="004136D3" w:rsidP="004136D3">
      <w:pPr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Write a paragraph responding to the following prompt:</w:t>
      </w:r>
    </w:p>
    <w:p w:rsidR="004136D3" w:rsidRPr="004136D3" w:rsidRDefault="004136D3" w:rsidP="004136D3">
      <w:pPr>
        <w:ind w:firstLine="720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 xml:space="preserve"> Discuss the use of suspense in “The Monkey’s Paw.”</w:t>
      </w:r>
    </w:p>
    <w:p w:rsidR="004136D3" w:rsidRPr="004136D3" w:rsidRDefault="004136D3" w:rsidP="004136D3">
      <w:pPr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1 - Gather evidence from the story. – Completed Monday and Tuesday</w:t>
      </w:r>
    </w:p>
    <w:p w:rsidR="004136D3" w:rsidRPr="004136D3" w:rsidRDefault="004136D3" w:rsidP="004136D3">
      <w:pPr>
        <w:pStyle w:val="ListParagraph"/>
        <w:numPr>
          <w:ilvl w:val="0"/>
          <w:numId w:val="11"/>
        </w:numPr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See handout listing the evidence gathered by the class</w:t>
      </w:r>
    </w:p>
    <w:p w:rsidR="004136D3" w:rsidRPr="004136D3" w:rsidRDefault="004136D3" w:rsidP="004136D3">
      <w:pPr>
        <w:pStyle w:val="ListParagraph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2 – Write the topic sentence.</w:t>
      </w:r>
    </w:p>
    <w:p w:rsidR="004136D3" w:rsidRPr="004136D3" w:rsidRDefault="004136D3" w:rsidP="004136D3">
      <w:pPr>
        <w:pStyle w:val="ListParagraph"/>
        <w:numPr>
          <w:ilvl w:val="1"/>
          <w:numId w:val="4"/>
        </w:numPr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In “The Monkey’s Paw,” W.W. Jacobs creates suspense by introducing a perceived danger, describing the weaknesses of the main character, and the having the main character choose to put himself and his family in danger.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3 - Choose the best evidence to use.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4 - Decide on the order in which to present three supporting areas of evidence.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5 – Decide on the order in which to present the evidence for the first area of development.</w:t>
      </w: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6 - Write the beginning of the paragraph: the topic sentence, the introduction of the first area of evidence, and the development of the first area of evidence. Work for a smooth flow in your ideas and wording.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7 – Decide on the order in which to present the evidence for the second area of development.</w:t>
      </w: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8 – Continue writing the paragraph, introducing the second area of evidence and then developing the second area of evidence. Work for a smooth flow in your ideas and wording.</w:t>
      </w: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9 – Decide on the order in which to present the evidence for the last area of development.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 xml:space="preserve">Step 10 - Continue writing the paragraph, introducing the </w:t>
      </w:r>
      <w:r w:rsidR="0068074C">
        <w:rPr>
          <w:rFonts w:eastAsia="Times New Roman" w:cs="Arial"/>
          <w:bCs/>
          <w:color w:val="000000"/>
          <w:sz w:val="20"/>
          <w:szCs w:val="20"/>
        </w:rPr>
        <w:t>last</w:t>
      </w:r>
      <w:r w:rsidRPr="004136D3">
        <w:rPr>
          <w:rFonts w:eastAsia="Times New Roman" w:cs="Arial"/>
          <w:bCs/>
          <w:color w:val="000000"/>
          <w:sz w:val="20"/>
          <w:szCs w:val="20"/>
        </w:rPr>
        <w:t xml:space="preserve"> area of evidence and then developing the </w:t>
      </w:r>
      <w:r w:rsidR="0068074C">
        <w:rPr>
          <w:rFonts w:eastAsia="Times New Roman" w:cs="Arial"/>
          <w:bCs/>
          <w:color w:val="000000"/>
          <w:sz w:val="20"/>
          <w:szCs w:val="20"/>
        </w:rPr>
        <w:t>last</w:t>
      </w:r>
      <w:bookmarkStart w:id="0" w:name="_GoBack"/>
      <w:bookmarkEnd w:id="0"/>
      <w:r w:rsidRPr="004136D3">
        <w:rPr>
          <w:rFonts w:eastAsia="Times New Roman" w:cs="Arial"/>
          <w:bCs/>
          <w:color w:val="000000"/>
          <w:sz w:val="20"/>
          <w:szCs w:val="20"/>
        </w:rPr>
        <w:t xml:space="preserve"> area of evidence. Work for a smooth flow in your ideas and wording.</w:t>
      </w: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11 – Develop possible concluding thoughts on the topic of suspense that will leave the reader thinking. Choose your best.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12 – Finish writing the paragraph, flowing from the explanation of the last area of development into the concluding thought.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13 – Write a creative title that introduces the paragraph’s ideas.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14 – Read the paragraph out loud to someone from title to conclusion, jotting down notes on wording to change, ideas to remove, and ideas to add.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15 – Make the changes jotted down during the oral reading of the draft.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16 – Edit your paragraph.</w:t>
      </w:r>
    </w:p>
    <w:p w:rsidR="004136D3" w:rsidRPr="004136D3" w:rsidRDefault="004136D3" w:rsidP="004136D3">
      <w:pPr>
        <w:ind w:left="360"/>
        <w:textAlignment w:val="baseline"/>
        <w:rPr>
          <w:rFonts w:eastAsia="Times New Roman" w:cs="Arial"/>
          <w:bCs/>
          <w:color w:val="000000"/>
          <w:sz w:val="20"/>
          <w:szCs w:val="20"/>
        </w:rPr>
      </w:pPr>
    </w:p>
    <w:p w:rsidR="004136D3" w:rsidRPr="004136D3" w:rsidRDefault="004136D3" w:rsidP="004136D3">
      <w:pPr>
        <w:textAlignment w:val="baseline"/>
        <w:rPr>
          <w:rFonts w:eastAsia="Times New Roman" w:cs="Arial"/>
          <w:bCs/>
          <w:color w:val="000000"/>
          <w:sz w:val="20"/>
          <w:szCs w:val="20"/>
          <w:u w:val="single"/>
        </w:rPr>
      </w:pPr>
      <w:r w:rsidRPr="004136D3">
        <w:rPr>
          <w:rFonts w:eastAsia="Times New Roman" w:cs="Arial"/>
          <w:bCs/>
          <w:color w:val="000000"/>
          <w:sz w:val="20"/>
          <w:szCs w:val="20"/>
        </w:rPr>
        <w:t>Step 17 – Write the final copy, correcting errors found during the edit and carefully following formatting requirements.</w:t>
      </w:r>
      <w:r w:rsidRPr="004136D3">
        <w:rPr>
          <w:rFonts w:eastAsia="Times New Roman" w:cs="Arial"/>
          <w:bCs/>
          <w:color w:val="000000"/>
          <w:sz w:val="20"/>
          <w:szCs w:val="20"/>
          <w:u w:val="single"/>
        </w:rPr>
        <w:t xml:space="preserve"> </w:t>
      </w:r>
    </w:p>
    <w:p w:rsidR="004136D3" w:rsidRPr="004136D3" w:rsidRDefault="004136D3" w:rsidP="004136D3">
      <w:pPr>
        <w:rPr>
          <w:rFonts w:eastAsia="Times New Roman" w:cs="Arial"/>
          <w:bCs/>
          <w:color w:val="000000"/>
          <w:sz w:val="20"/>
          <w:szCs w:val="20"/>
          <w:u w:val="single"/>
        </w:rPr>
      </w:pPr>
    </w:p>
    <w:sectPr w:rsidR="004136D3" w:rsidRPr="0041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84E"/>
    <w:multiLevelType w:val="multilevel"/>
    <w:tmpl w:val="81B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94634"/>
    <w:multiLevelType w:val="multilevel"/>
    <w:tmpl w:val="D6A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85278"/>
    <w:multiLevelType w:val="multilevel"/>
    <w:tmpl w:val="2658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211E2"/>
    <w:multiLevelType w:val="hybridMultilevel"/>
    <w:tmpl w:val="732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83015"/>
    <w:multiLevelType w:val="multilevel"/>
    <w:tmpl w:val="BB4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F76EB"/>
    <w:multiLevelType w:val="multilevel"/>
    <w:tmpl w:val="E810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7698C"/>
    <w:multiLevelType w:val="multilevel"/>
    <w:tmpl w:val="E0A4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3653D"/>
    <w:multiLevelType w:val="hybridMultilevel"/>
    <w:tmpl w:val="0A3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497"/>
    <w:multiLevelType w:val="hybridMultilevel"/>
    <w:tmpl w:val="0E3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2000"/>
    <w:multiLevelType w:val="hybridMultilevel"/>
    <w:tmpl w:val="D562B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5189B"/>
    <w:multiLevelType w:val="hybridMultilevel"/>
    <w:tmpl w:val="3DB22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D3"/>
    <w:rsid w:val="00191DE9"/>
    <w:rsid w:val="001A3049"/>
    <w:rsid w:val="004136D3"/>
    <w:rsid w:val="00673D1C"/>
    <w:rsid w:val="0068074C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BEF73-4129-40F1-8B0A-ABA98F9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6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2017-11-17T19:55:00Z</dcterms:created>
  <dcterms:modified xsi:type="dcterms:W3CDTF">2017-11-20T20:54:00Z</dcterms:modified>
</cp:coreProperties>
</file>