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FEA" w:rsidRPr="00404DD4" w:rsidRDefault="009C7FEA" w:rsidP="00445AF4">
      <w:pPr>
        <w:contextualSpacing/>
      </w:pPr>
      <w:bookmarkStart w:id="0" w:name="_GoBack"/>
      <w:bookmarkEnd w:id="0"/>
    </w:p>
    <w:p w:rsidR="00246A8C" w:rsidRPr="00404DD4" w:rsidRDefault="00246A8C" w:rsidP="00445AF4">
      <w:pPr>
        <w:contextualSpacing/>
      </w:pPr>
      <w:r w:rsidRPr="00404DD4">
        <w:t>Fitzgerald</w:t>
      </w:r>
      <w:r w:rsidRPr="00404DD4">
        <w:tab/>
      </w:r>
      <w:r w:rsidRPr="00404DD4">
        <w:tab/>
      </w:r>
      <w:r w:rsidRPr="00404DD4">
        <w:tab/>
      </w:r>
      <w:r w:rsidRPr="00404DD4">
        <w:tab/>
      </w:r>
      <w:r w:rsidRPr="00404DD4">
        <w:tab/>
      </w:r>
      <w:r w:rsidR="00404DD4" w:rsidRPr="00404DD4">
        <w:tab/>
      </w:r>
      <w:r w:rsidRPr="00404DD4">
        <w:tab/>
        <w:t>Name ________________________________</w:t>
      </w:r>
    </w:p>
    <w:p w:rsidR="00246A8C" w:rsidRPr="00404DD4" w:rsidRDefault="00246A8C" w:rsidP="00445AF4">
      <w:pPr>
        <w:contextualSpacing/>
        <w:jc w:val="center"/>
        <w:rPr>
          <w:b/>
        </w:rPr>
      </w:pPr>
    </w:p>
    <w:p w:rsidR="00246A8C" w:rsidRPr="00404DD4" w:rsidRDefault="00246A8C" w:rsidP="00445AF4">
      <w:pPr>
        <w:contextualSpacing/>
        <w:jc w:val="center"/>
        <w:rPr>
          <w:b/>
          <w:sz w:val="32"/>
          <w:szCs w:val="32"/>
        </w:rPr>
      </w:pPr>
      <w:r w:rsidRPr="00404DD4">
        <w:rPr>
          <w:b/>
          <w:sz w:val="32"/>
          <w:szCs w:val="32"/>
        </w:rPr>
        <w:t>Map - Pre-colonial Native American Culture Groups</w:t>
      </w:r>
    </w:p>
    <w:p w:rsidR="00246A8C" w:rsidRPr="00404DD4" w:rsidRDefault="00246A8C" w:rsidP="00445AF4">
      <w:pPr>
        <w:contextualSpacing/>
      </w:pPr>
      <w:r w:rsidRPr="00404DD4">
        <w:rPr>
          <w:noProof/>
        </w:rPr>
        <w:drawing>
          <wp:inline distT="0" distB="0" distL="0" distR="0">
            <wp:extent cx="6772102" cy="7759700"/>
            <wp:effectExtent l="76200" t="57150" r="47798" b="50800"/>
            <wp:docPr id="4" name="Picture 4" descr="C:\Users\V A\Pictures\Colonization\Blank Map Pre-Colonial Native American Culture 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 A\Pictures\Colonization\Blank Map Pre-Colonial Native American Culture Groups.png"/>
                    <pic:cNvPicPr>
                      <a:picLocks noChangeAspect="1" noChangeArrowheads="1"/>
                    </pic:cNvPicPr>
                  </pic:nvPicPr>
                  <pic:blipFill>
                    <a:blip r:embed="rId5" cstate="print"/>
                    <a:srcRect/>
                    <a:stretch>
                      <a:fillRect/>
                    </a:stretch>
                  </pic:blipFill>
                  <pic:spPr bwMode="auto">
                    <a:xfrm>
                      <a:off x="0" y="0"/>
                      <a:ext cx="6781086" cy="7769994"/>
                    </a:xfrm>
                    <a:prstGeom prst="rect">
                      <a:avLst/>
                    </a:prstGeom>
                    <a:noFill/>
                    <a:ln w="57150">
                      <a:solidFill>
                        <a:schemeClr val="tx1"/>
                      </a:solidFill>
                      <a:miter lim="800000"/>
                      <a:headEnd/>
                      <a:tailEnd/>
                    </a:ln>
                  </pic:spPr>
                </pic:pic>
              </a:graphicData>
            </a:graphic>
          </wp:inline>
        </w:drawing>
      </w:r>
    </w:p>
    <w:p w:rsidR="00246A8C" w:rsidRPr="00404DD4" w:rsidRDefault="00246A8C" w:rsidP="00445AF4">
      <w:pPr>
        <w:contextualSpacing/>
      </w:pPr>
    </w:p>
    <w:p w:rsidR="00246A8C" w:rsidRPr="00404DD4" w:rsidRDefault="00246A8C" w:rsidP="00445AF4">
      <w:pPr>
        <w:contextualSpacing/>
      </w:pPr>
    </w:p>
    <w:p w:rsidR="00246A8C" w:rsidRPr="00404DD4" w:rsidRDefault="00246A8C" w:rsidP="00445AF4">
      <w:pPr>
        <w:contextualSpacing/>
      </w:pPr>
    </w:p>
    <w:p w:rsidR="00246A8C" w:rsidRPr="00404DD4" w:rsidRDefault="00246A8C" w:rsidP="00445AF4">
      <w:pPr>
        <w:contextualSpacing/>
      </w:pPr>
      <w:r w:rsidRPr="00404DD4">
        <w:rPr>
          <w:noProof/>
        </w:rPr>
        <w:drawing>
          <wp:inline distT="0" distB="0" distL="0" distR="0">
            <wp:extent cx="6699250" cy="7643526"/>
            <wp:effectExtent l="19050" t="0" r="6350" b="0"/>
            <wp:docPr id="1" name="Picture 1" descr="File:Nordamerikanische Kulturareale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ordamerikanische Kulturareale en.png"/>
                    <pic:cNvPicPr>
                      <a:picLocks noChangeAspect="1" noChangeArrowheads="1"/>
                    </pic:cNvPicPr>
                  </pic:nvPicPr>
                  <pic:blipFill>
                    <a:blip r:embed="rId6" cstate="print"/>
                    <a:stretch>
                      <a:fillRect/>
                    </a:stretch>
                  </pic:blipFill>
                  <pic:spPr bwMode="auto">
                    <a:xfrm>
                      <a:off x="0" y="0"/>
                      <a:ext cx="6702980" cy="7647782"/>
                    </a:xfrm>
                    <a:prstGeom prst="rect">
                      <a:avLst/>
                    </a:prstGeom>
                    <a:noFill/>
                    <a:ln>
                      <a:noFill/>
                    </a:ln>
                  </pic:spPr>
                </pic:pic>
              </a:graphicData>
            </a:graphic>
          </wp:inline>
        </w:drawing>
      </w:r>
    </w:p>
    <w:p w:rsidR="00246A8C" w:rsidRPr="00404DD4" w:rsidRDefault="00246A8C" w:rsidP="00445AF4">
      <w:pPr>
        <w:contextualSpacing/>
      </w:pPr>
    </w:p>
    <w:p w:rsidR="00246A8C" w:rsidRPr="00404DD4" w:rsidRDefault="00246A8C" w:rsidP="00445AF4">
      <w:pPr>
        <w:contextualSpacing/>
      </w:pPr>
    </w:p>
    <w:p w:rsidR="00246A8C" w:rsidRPr="00404DD4" w:rsidRDefault="00246A8C" w:rsidP="00445AF4">
      <w:pPr>
        <w:contextualSpacing/>
      </w:pPr>
      <w:r w:rsidRPr="00404DD4">
        <w:t>National Geographic Native American Map - Zoomable</w:t>
      </w:r>
    </w:p>
    <w:p w:rsidR="00246A8C" w:rsidRPr="00404DD4" w:rsidRDefault="0060386E" w:rsidP="00445AF4">
      <w:pPr>
        <w:contextualSpacing/>
      </w:pPr>
      <w:hyperlink r:id="rId7" w:history="1">
        <w:r w:rsidR="00246A8C" w:rsidRPr="00404DD4">
          <w:rPr>
            <w:rStyle w:val="Hyperlink"/>
          </w:rPr>
          <w:t>https://media.nationalgeographic.org/assets/photos/000/329/32915.jpg</w:t>
        </w:r>
      </w:hyperlink>
    </w:p>
    <w:p w:rsidR="00246A8C" w:rsidRPr="00404DD4" w:rsidRDefault="00246A8C" w:rsidP="00445AF4">
      <w:pPr>
        <w:pStyle w:val="ListParagraph"/>
        <w:numPr>
          <w:ilvl w:val="0"/>
          <w:numId w:val="1"/>
        </w:numPr>
      </w:pPr>
      <w:r w:rsidRPr="00404DD4">
        <w:t>shows each individual tribe in each culture group</w:t>
      </w:r>
    </w:p>
    <w:tbl>
      <w:tblPr>
        <w:tblW w:w="15300" w:type="dxa"/>
        <w:tblCellMar>
          <w:top w:w="15" w:type="dxa"/>
          <w:left w:w="15" w:type="dxa"/>
          <w:bottom w:w="15" w:type="dxa"/>
          <w:right w:w="15" w:type="dxa"/>
        </w:tblCellMar>
        <w:tblLook w:val="04A0" w:firstRow="1" w:lastRow="0" w:firstColumn="1" w:lastColumn="0" w:noHBand="0" w:noVBand="1"/>
      </w:tblPr>
      <w:tblGrid>
        <w:gridCol w:w="6540"/>
        <w:gridCol w:w="8760"/>
      </w:tblGrid>
      <w:tr w:rsidR="007C245C" w:rsidRPr="007C245C" w:rsidTr="00404DD4">
        <w:tc>
          <w:tcPr>
            <w:tcW w:w="15300" w:type="dxa"/>
            <w:gridSpan w:val="2"/>
            <w:tcMar>
              <w:top w:w="0" w:type="dxa"/>
              <w:left w:w="300" w:type="dxa"/>
              <w:bottom w:w="0" w:type="dxa"/>
              <w:right w:w="300" w:type="dxa"/>
            </w:tcMar>
            <w:hideMark/>
          </w:tcPr>
          <w:p w:rsidR="00404DD4" w:rsidRDefault="00404DD4" w:rsidP="00445AF4">
            <w:pPr>
              <w:shd w:val="clear" w:color="auto" w:fill="FFFFFF"/>
              <w:spacing w:line="288" w:lineRule="atLeast"/>
              <w:contextualSpacing/>
              <w:outlineLvl w:val="1"/>
              <w:rPr>
                <w:rFonts w:eastAsia="Times New Roman" w:cs="Times New Roman"/>
                <w:b/>
                <w:bCs/>
              </w:rPr>
            </w:pPr>
          </w:p>
          <w:p w:rsidR="00404DD4" w:rsidRDefault="00404DD4" w:rsidP="00445AF4">
            <w:pPr>
              <w:shd w:val="clear" w:color="auto" w:fill="FFFFFF"/>
              <w:spacing w:line="288" w:lineRule="atLeast"/>
              <w:contextualSpacing/>
              <w:outlineLvl w:val="1"/>
              <w:rPr>
                <w:rFonts w:eastAsia="Times New Roman" w:cs="Times New Roman"/>
                <w:b/>
                <w:bCs/>
              </w:rPr>
            </w:pPr>
          </w:p>
          <w:p w:rsidR="007C245C" w:rsidRPr="007C245C" w:rsidRDefault="007C245C" w:rsidP="00445AF4">
            <w:pPr>
              <w:shd w:val="clear" w:color="auto" w:fill="FFFFFF"/>
              <w:spacing w:line="288" w:lineRule="atLeast"/>
              <w:contextualSpacing/>
              <w:outlineLvl w:val="1"/>
              <w:rPr>
                <w:rFonts w:eastAsia="Times New Roman" w:cs="Times New Roman"/>
                <w:b/>
                <w:bCs/>
              </w:rPr>
            </w:pPr>
            <w:r w:rsidRPr="007C245C">
              <w:rPr>
                <w:rFonts w:eastAsia="Times New Roman" w:cs="Times New Roman"/>
                <w:b/>
                <w:bCs/>
              </w:rPr>
              <w:lastRenderedPageBreak/>
              <w:t>Key Concepts</w:t>
            </w:r>
          </w:p>
          <w:p w:rsidR="007C245C" w:rsidRPr="00BF58DF" w:rsidRDefault="007C245C" w:rsidP="00445AF4">
            <w:pPr>
              <w:pStyle w:val="ListParagraph"/>
              <w:numPr>
                <w:ilvl w:val="0"/>
                <w:numId w:val="2"/>
              </w:numPr>
              <w:shd w:val="clear" w:color="auto" w:fill="FFFFFF"/>
              <w:ind w:right="3990"/>
              <w:rPr>
                <w:rFonts w:eastAsia="Times New Roman" w:cs="Times New Roman"/>
              </w:rPr>
            </w:pPr>
            <w:r w:rsidRPr="00BF58DF">
              <w:rPr>
                <w:rFonts w:ascii="Times New Roman" w:eastAsia="Times New Roman" w:hAnsi="Times New Roman" w:cs="Times New Roman"/>
              </w:rPr>
              <w:t>​</w:t>
            </w:r>
            <w:r w:rsidRPr="00BF58DF">
              <w:rPr>
                <w:rFonts w:eastAsia="Times New Roman" w:cs="Times New Roman"/>
                <w:b/>
                <w:bCs/>
              </w:rPr>
              <w:t>Native Americans were diverse</w:t>
            </w:r>
            <w:r w:rsidR="00BF58DF">
              <w:rPr>
                <w:rFonts w:eastAsia="Times New Roman" w:cs="Times New Roman"/>
              </w:rPr>
              <w:t xml:space="preserve">. </w:t>
            </w:r>
            <w:r w:rsidRPr="00BF58DF">
              <w:rPr>
                <w:rFonts w:eastAsia="Times New Roman" w:cs="Times New Roman"/>
                <w:b/>
                <w:bCs/>
              </w:rPr>
              <w:t>There were many different language and culture groups</w:t>
            </w:r>
            <w:r w:rsidR="00BF58DF">
              <w:rPr>
                <w:rFonts w:eastAsia="Times New Roman" w:cs="Times New Roman"/>
              </w:rPr>
              <w:t xml:space="preserve">. Experts say there were </w:t>
            </w:r>
            <w:r w:rsidRPr="007C245C">
              <w:rPr>
                <w:rFonts w:eastAsia="Times New Roman" w:cs="Times New Roman"/>
              </w:rPr>
              <w:t xml:space="preserve">150 distinct ethnic groups </w:t>
            </w:r>
            <w:r w:rsidR="00BF58DF">
              <w:rPr>
                <w:rFonts w:eastAsia="Times New Roman" w:cs="Times New Roman"/>
              </w:rPr>
              <w:t>grouped into 10</w:t>
            </w:r>
            <w:r w:rsidRPr="007C245C">
              <w:rPr>
                <w:rFonts w:eastAsia="Times New Roman" w:cs="Times New Roman"/>
              </w:rPr>
              <w:t xml:space="preserve"> culture groups in North America.</w:t>
            </w:r>
          </w:p>
          <w:p w:rsidR="007C245C" w:rsidRPr="007C245C" w:rsidRDefault="00D65651" w:rsidP="00D65651">
            <w:pPr>
              <w:numPr>
                <w:ilvl w:val="0"/>
                <w:numId w:val="2"/>
              </w:numPr>
              <w:shd w:val="clear" w:color="auto" w:fill="FFFFFF"/>
              <w:spacing w:line="288" w:lineRule="atLeast"/>
              <w:ind w:right="3990"/>
              <w:contextualSpacing/>
              <w:outlineLvl w:val="1"/>
              <w:rPr>
                <w:rFonts w:eastAsia="Times New Roman" w:cs="Times New Roman"/>
              </w:rPr>
            </w:pPr>
            <w:r>
              <w:rPr>
                <w:rFonts w:eastAsia="Times New Roman" w:cs="Times New Roman"/>
                <w:b/>
                <w:bCs/>
              </w:rPr>
              <w:t>Tribes are often described as either n</w:t>
            </w:r>
            <w:r w:rsidRPr="007C245C">
              <w:rPr>
                <w:rFonts w:eastAsia="Times New Roman" w:cs="Times New Roman"/>
                <w:b/>
                <w:bCs/>
              </w:rPr>
              <w:t xml:space="preserve">omadic </w:t>
            </w:r>
            <w:r>
              <w:rPr>
                <w:rFonts w:eastAsia="Times New Roman" w:cs="Times New Roman"/>
                <w:b/>
                <w:bCs/>
              </w:rPr>
              <w:t xml:space="preserve"> or s</w:t>
            </w:r>
            <w:r w:rsidRPr="007C245C">
              <w:rPr>
                <w:rFonts w:eastAsia="Times New Roman" w:cs="Times New Roman"/>
                <w:b/>
                <w:bCs/>
              </w:rPr>
              <w:t>ettled</w:t>
            </w:r>
            <w:r>
              <w:rPr>
                <w:rFonts w:eastAsia="Times New Roman" w:cs="Times New Roman"/>
                <w:b/>
                <w:bCs/>
              </w:rPr>
              <w:t xml:space="preserve">. </w:t>
            </w:r>
            <w:r w:rsidRPr="00BF58DF">
              <w:rPr>
                <w:rFonts w:eastAsia="Times New Roman" w:cs="Times New Roman"/>
                <w:b/>
                <w:bCs/>
              </w:rPr>
              <w:t xml:space="preserve"> </w:t>
            </w:r>
            <w:r w:rsidR="007C245C" w:rsidRPr="007C245C">
              <w:rPr>
                <w:rFonts w:eastAsia="Times New Roman" w:cs="Times New Roman"/>
              </w:rPr>
              <w:t xml:space="preserve">Tribes that </w:t>
            </w:r>
            <w:r w:rsidR="007C245C" w:rsidRPr="00404DD4">
              <w:rPr>
                <w:rFonts w:eastAsia="Times New Roman" w:cs="Times New Roman"/>
              </w:rPr>
              <w:t>lived by</w:t>
            </w:r>
            <w:r w:rsidR="007C245C" w:rsidRPr="007C245C">
              <w:rPr>
                <w:rFonts w:eastAsia="Times New Roman" w:cs="Times New Roman"/>
              </w:rPr>
              <w:t xml:space="preserve"> hunting</w:t>
            </w:r>
            <w:r>
              <w:rPr>
                <w:rFonts w:eastAsia="Times New Roman" w:cs="Times New Roman"/>
              </w:rPr>
              <w:t xml:space="preserve"> (or fishing) </w:t>
            </w:r>
            <w:r w:rsidR="007C245C" w:rsidRPr="007C245C">
              <w:rPr>
                <w:rFonts w:eastAsia="Times New Roman" w:cs="Times New Roman"/>
              </w:rPr>
              <w:t xml:space="preserve">and gathering </w:t>
            </w:r>
            <w:r w:rsidR="007C245C" w:rsidRPr="00404DD4">
              <w:rPr>
                <w:rFonts w:eastAsia="Times New Roman" w:cs="Times New Roman"/>
              </w:rPr>
              <w:t>were</w:t>
            </w:r>
            <w:r w:rsidR="007C245C" w:rsidRPr="007C245C">
              <w:rPr>
                <w:rFonts w:eastAsia="Times New Roman" w:cs="Times New Roman"/>
              </w:rPr>
              <w:t xml:space="preserve"> nomadic, </w:t>
            </w:r>
            <w:r w:rsidR="007C245C" w:rsidRPr="00404DD4">
              <w:rPr>
                <w:rFonts w:eastAsia="Times New Roman" w:cs="Times New Roman"/>
              </w:rPr>
              <w:t xml:space="preserve">meaning they traveled from place to place following their food sources. </w:t>
            </w:r>
            <w:r w:rsidR="007F6F0D" w:rsidRPr="00404DD4">
              <w:rPr>
                <w:rFonts w:eastAsia="Times New Roman" w:cs="Times New Roman"/>
              </w:rPr>
              <w:t>T</w:t>
            </w:r>
            <w:r w:rsidR="007C245C" w:rsidRPr="007C245C">
              <w:rPr>
                <w:rFonts w:eastAsia="Times New Roman" w:cs="Times New Roman"/>
              </w:rPr>
              <w:t xml:space="preserve">ribes that </w:t>
            </w:r>
            <w:r w:rsidR="007F6F0D" w:rsidRPr="00404DD4">
              <w:rPr>
                <w:rFonts w:eastAsia="Times New Roman" w:cs="Times New Roman"/>
              </w:rPr>
              <w:t xml:space="preserve">depended mostly on crops that they farmed for their food </w:t>
            </w:r>
            <w:r w:rsidR="007C245C" w:rsidRPr="007C245C">
              <w:rPr>
                <w:rFonts w:eastAsia="Times New Roman" w:cs="Times New Roman"/>
              </w:rPr>
              <w:t>built more permanent settlements.  </w:t>
            </w:r>
          </w:p>
          <w:p w:rsidR="007C245C" w:rsidRPr="00790DE8" w:rsidRDefault="007C245C" w:rsidP="00445AF4">
            <w:pPr>
              <w:ind w:right="3990"/>
              <w:contextualSpacing/>
              <w:rPr>
                <w:rFonts w:eastAsia="Times New Roman" w:cs="Times New Roman"/>
                <w:b/>
                <w:bCs/>
                <w:sz w:val="16"/>
                <w:szCs w:val="16"/>
              </w:rPr>
            </w:pPr>
          </w:p>
          <w:p w:rsidR="007C245C" w:rsidRPr="007C245C" w:rsidRDefault="007C245C" w:rsidP="00F45DF4">
            <w:pPr>
              <w:ind w:right="3990"/>
              <w:contextualSpacing/>
              <w:rPr>
                <w:rFonts w:eastAsia="Times New Roman" w:cs="Times New Roman"/>
              </w:rPr>
            </w:pPr>
            <w:r w:rsidRPr="00404DD4">
              <w:rPr>
                <w:rFonts w:eastAsia="Times New Roman" w:cs="Times New Roman"/>
                <w:b/>
                <w:bCs/>
              </w:rPr>
              <w:t>Northeast / Great Lakes </w:t>
            </w:r>
            <w:r w:rsidRPr="007C245C">
              <w:rPr>
                <w:rFonts w:eastAsia="Times New Roman" w:cs="Times New Roman"/>
              </w:rPr>
              <w:t xml:space="preserve">- Tribes in the Northeast and Great Lakes regions </w:t>
            </w:r>
            <w:r w:rsidR="007F6F0D" w:rsidRPr="00404DD4">
              <w:rPr>
                <w:rFonts w:eastAsia="Times New Roman" w:cs="Times New Roman"/>
              </w:rPr>
              <w:t>lived by a combination of hunting and gathering and farming. They would "</w:t>
            </w:r>
            <w:hyperlink r:id="rId8" w:tgtFrame="_blank" w:history="1">
              <w:r w:rsidRPr="00404DD4">
                <w:rPr>
                  <w:rFonts w:eastAsia="Times New Roman" w:cs="Times New Roman"/>
                </w:rPr>
                <w:t>slash and burn</w:t>
              </w:r>
            </w:hyperlink>
            <w:r w:rsidR="007F6F0D" w:rsidRPr="00404DD4">
              <w:rPr>
                <w:rFonts w:eastAsia="Times New Roman" w:cs="Times New Roman"/>
              </w:rPr>
              <w:t>"</w:t>
            </w:r>
            <w:r w:rsidRPr="007C245C">
              <w:rPr>
                <w:rFonts w:eastAsia="Times New Roman" w:cs="Times New Roman"/>
              </w:rPr>
              <w:t xml:space="preserve"> areas of </w:t>
            </w:r>
            <w:r w:rsidR="007F6F0D" w:rsidRPr="00404DD4">
              <w:rPr>
                <w:rFonts w:eastAsia="Times New Roman" w:cs="Times New Roman"/>
              </w:rPr>
              <w:t xml:space="preserve">the forest to </w:t>
            </w:r>
            <w:r w:rsidRPr="007C245C">
              <w:rPr>
                <w:rFonts w:eastAsia="Times New Roman" w:cs="Times New Roman"/>
              </w:rPr>
              <w:t>create fields</w:t>
            </w:r>
            <w:r w:rsidR="007F6F0D" w:rsidRPr="00404DD4">
              <w:rPr>
                <w:rFonts w:eastAsia="Times New Roman" w:cs="Times New Roman"/>
              </w:rPr>
              <w:t xml:space="preserve"> but later abandon these fields after a few seasons. They grew what is known as the "three sisters," </w:t>
            </w:r>
            <w:r w:rsidRPr="007C245C">
              <w:rPr>
                <w:rFonts w:eastAsia="Times New Roman" w:cs="Times New Roman"/>
              </w:rPr>
              <w:t>corn, squash, and beans</w:t>
            </w:r>
            <w:r w:rsidR="007F6F0D" w:rsidRPr="00404DD4">
              <w:rPr>
                <w:rFonts w:eastAsia="Times New Roman" w:cs="Times New Roman"/>
              </w:rPr>
              <w:t>, all together. The bean</w:t>
            </w:r>
            <w:r w:rsidR="00F26607" w:rsidRPr="00404DD4">
              <w:rPr>
                <w:rFonts w:eastAsia="Times New Roman" w:cs="Times New Roman"/>
              </w:rPr>
              <w:t xml:space="preserve"> vines</w:t>
            </w:r>
            <w:r w:rsidR="007F6F0D" w:rsidRPr="00404DD4">
              <w:rPr>
                <w:rFonts w:eastAsia="Times New Roman" w:cs="Times New Roman"/>
              </w:rPr>
              <w:t xml:space="preserve"> grew up the corn stalks </w:t>
            </w:r>
            <w:r w:rsidR="00F26607" w:rsidRPr="00404DD4">
              <w:rPr>
                <w:rFonts w:eastAsia="Times New Roman" w:cs="Times New Roman"/>
              </w:rPr>
              <w:t>and add nitrogen to the soil. The</w:t>
            </w:r>
            <w:r w:rsidR="007F6F0D" w:rsidRPr="00404DD4">
              <w:rPr>
                <w:rFonts w:eastAsia="Times New Roman" w:cs="Times New Roman"/>
              </w:rPr>
              <w:t xml:space="preserve"> squash (like pumpkins) grew in vines along the ground beneath them</w:t>
            </w:r>
            <w:r w:rsidR="00F26607" w:rsidRPr="00404DD4">
              <w:rPr>
                <w:rFonts w:eastAsia="Times New Roman" w:cs="Times New Roman"/>
              </w:rPr>
              <w:t xml:space="preserve"> stopping weeds from growing.</w:t>
            </w:r>
            <w:r w:rsidR="007F6F0D" w:rsidRPr="00404DD4">
              <w:rPr>
                <w:rFonts w:eastAsia="Times New Roman" w:cs="Times New Roman"/>
              </w:rPr>
              <w:t xml:space="preserve"> At the end of the season, every other </w:t>
            </w:r>
            <w:r w:rsidR="00F26607" w:rsidRPr="00404DD4">
              <w:rPr>
                <w:rFonts w:eastAsia="Times New Roman" w:cs="Times New Roman"/>
              </w:rPr>
              <w:t>squash</w:t>
            </w:r>
            <w:r w:rsidR="007F6F0D" w:rsidRPr="00404DD4">
              <w:rPr>
                <w:rFonts w:eastAsia="Times New Roman" w:cs="Times New Roman"/>
              </w:rPr>
              <w:t xml:space="preserve"> would be smashed to fertilize the soil. Men did most of the hunting and gathering, and women most of the farming.</w:t>
            </w:r>
          </w:p>
        </w:tc>
      </w:tr>
      <w:tr w:rsidR="007C245C" w:rsidRPr="007C245C" w:rsidTr="00790DE8">
        <w:tc>
          <w:tcPr>
            <w:tcW w:w="6540" w:type="dxa"/>
            <w:tcMar>
              <w:top w:w="0" w:type="dxa"/>
              <w:left w:w="300" w:type="dxa"/>
              <w:bottom w:w="0" w:type="dxa"/>
              <w:right w:w="300" w:type="dxa"/>
            </w:tcMar>
            <w:hideMark/>
          </w:tcPr>
          <w:p w:rsidR="007C245C" w:rsidRPr="00404DD4" w:rsidRDefault="007C245C" w:rsidP="00445AF4">
            <w:pPr>
              <w:contextualSpacing/>
              <w:jc w:val="center"/>
              <w:rPr>
                <w:rFonts w:eastAsia="Times New Roman" w:cs="Times New Roman"/>
              </w:rPr>
            </w:pPr>
          </w:p>
          <w:p w:rsidR="007C245C" w:rsidRPr="00404DD4" w:rsidRDefault="00F26607" w:rsidP="00445AF4">
            <w:pPr>
              <w:contextualSpacing/>
              <w:jc w:val="center"/>
              <w:rPr>
                <w:rFonts w:eastAsia="Times New Roman" w:cs="Times New Roman"/>
              </w:rPr>
            </w:pPr>
            <w:r w:rsidRPr="00404DD4">
              <w:rPr>
                <w:rFonts w:eastAsia="Times New Roman" w:cs="Times New Roman"/>
                <w:noProof/>
              </w:rPr>
              <w:drawing>
                <wp:inline distT="0" distB="0" distL="0" distR="0">
                  <wp:extent cx="3752850" cy="1986567"/>
                  <wp:effectExtent l="19050" t="0" r="0" b="0"/>
                  <wp:docPr id="7" name="Picture 7" descr="Image result for three sisters crops native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ree sisters crops native american"/>
                          <pic:cNvPicPr>
                            <a:picLocks noChangeAspect="1" noChangeArrowheads="1"/>
                          </pic:cNvPicPr>
                        </pic:nvPicPr>
                        <pic:blipFill>
                          <a:blip r:embed="rId9" cstate="print"/>
                          <a:srcRect t="31422" b="11697"/>
                          <a:stretch>
                            <a:fillRect/>
                          </a:stretch>
                        </pic:blipFill>
                        <pic:spPr bwMode="auto">
                          <a:xfrm>
                            <a:off x="0" y="0"/>
                            <a:ext cx="3752850" cy="1986567"/>
                          </a:xfrm>
                          <a:prstGeom prst="rect">
                            <a:avLst/>
                          </a:prstGeom>
                          <a:noFill/>
                          <a:ln w="9525">
                            <a:noFill/>
                            <a:miter lim="800000"/>
                            <a:headEnd/>
                            <a:tailEnd/>
                          </a:ln>
                        </pic:spPr>
                      </pic:pic>
                    </a:graphicData>
                  </a:graphic>
                </wp:inline>
              </w:drawing>
            </w:r>
          </w:p>
          <w:p w:rsidR="007C245C" w:rsidRPr="007C245C" w:rsidRDefault="00F26607" w:rsidP="00445AF4">
            <w:pPr>
              <w:contextualSpacing/>
              <w:jc w:val="center"/>
              <w:rPr>
                <w:rFonts w:eastAsia="Times New Roman" w:cs="Times New Roman"/>
                <w:b/>
              </w:rPr>
            </w:pPr>
            <w:r w:rsidRPr="00404DD4">
              <w:rPr>
                <w:rFonts w:eastAsia="Times New Roman" w:cs="Times New Roman"/>
                <w:b/>
              </w:rPr>
              <w:t>The Three Sisters</w:t>
            </w:r>
          </w:p>
        </w:tc>
        <w:tc>
          <w:tcPr>
            <w:tcW w:w="8760" w:type="dxa"/>
            <w:tcMar>
              <w:top w:w="0" w:type="dxa"/>
              <w:left w:w="300" w:type="dxa"/>
              <w:bottom w:w="0" w:type="dxa"/>
              <w:right w:w="300" w:type="dxa"/>
            </w:tcMar>
            <w:hideMark/>
          </w:tcPr>
          <w:p w:rsidR="007F6F0D" w:rsidRPr="00404DD4" w:rsidRDefault="007F6F0D" w:rsidP="00445AF4">
            <w:pPr>
              <w:ind w:right="3900"/>
              <w:contextualSpacing/>
              <w:rPr>
                <w:rFonts w:eastAsia="Times New Roman" w:cs="Times New Roman"/>
              </w:rPr>
            </w:pPr>
            <w:r w:rsidRPr="00404DD4">
              <w:rPr>
                <w:rFonts w:eastAsia="Times New Roman" w:cs="Times New Roman"/>
              </w:rPr>
              <w:t>The</w:t>
            </w:r>
            <w:r w:rsidR="007C245C" w:rsidRPr="007C245C">
              <w:rPr>
                <w:rFonts w:eastAsia="Times New Roman" w:cs="Times New Roman"/>
              </w:rPr>
              <w:t> </w:t>
            </w:r>
            <w:hyperlink r:id="rId10" w:tgtFrame="_blank" w:history="1">
              <w:r w:rsidR="007C245C" w:rsidRPr="00404DD4">
                <w:rPr>
                  <w:rFonts w:eastAsia="Times New Roman" w:cs="Times New Roman"/>
                </w:rPr>
                <w:t>Iroquois Confederation</w:t>
              </w:r>
            </w:hyperlink>
            <w:r w:rsidR="007C245C" w:rsidRPr="007C245C">
              <w:rPr>
                <w:rFonts w:eastAsia="Times New Roman" w:cs="Times New Roman"/>
              </w:rPr>
              <w:t> and the Algonquian tribes</w:t>
            </w:r>
            <w:r w:rsidRPr="00404DD4">
              <w:rPr>
                <w:rFonts w:eastAsia="Times New Roman" w:cs="Times New Roman"/>
              </w:rPr>
              <w:t xml:space="preserve"> were the two dominant groups, and they often warred with one another. </w:t>
            </w:r>
          </w:p>
          <w:p w:rsidR="007C245C" w:rsidRPr="00404DD4" w:rsidRDefault="007C245C" w:rsidP="00445AF4">
            <w:pPr>
              <w:ind w:right="3900"/>
              <w:contextualSpacing/>
              <w:rPr>
                <w:rFonts w:eastAsia="Times New Roman" w:cs="Times New Roman"/>
              </w:rPr>
            </w:pPr>
            <w:r w:rsidRPr="007C245C">
              <w:rPr>
                <w:rFonts w:eastAsia="Times New Roman" w:cs="Times New Roman"/>
              </w:rPr>
              <w:br/>
              <w:t>The Iroquois, were a confederation of five (later six) distinct tribes who maintained a permanent peace and military alliance with each other.</w:t>
            </w:r>
            <w:r w:rsidR="007F6F0D" w:rsidRPr="00404DD4">
              <w:rPr>
                <w:rFonts w:eastAsia="Times New Roman" w:cs="Times New Roman"/>
              </w:rPr>
              <w:t xml:space="preserve"> They lived in woodlands centered mostly in what is today the state of New York.</w:t>
            </w:r>
          </w:p>
          <w:p w:rsidR="007F6F0D" w:rsidRPr="00790DE8" w:rsidRDefault="007F6F0D" w:rsidP="00445AF4">
            <w:pPr>
              <w:ind w:right="3900"/>
              <w:contextualSpacing/>
              <w:rPr>
                <w:rFonts w:eastAsia="Times New Roman" w:cs="Times New Roman"/>
                <w:sz w:val="16"/>
                <w:szCs w:val="16"/>
              </w:rPr>
            </w:pPr>
          </w:p>
          <w:p w:rsidR="007F6F0D" w:rsidRPr="007C245C" w:rsidRDefault="007F6F0D" w:rsidP="00445AF4">
            <w:pPr>
              <w:ind w:right="3900"/>
              <w:contextualSpacing/>
              <w:rPr>
                <w:rFonts w:eastAsia="Times New Roman" w:cs="Times New Roman"/>
              </w:rPr>
            </w:pPr>
            <w:r w:rsidRPr="00404DD4">
              <w:rPr>
                <w:rFonts w:eastAsia="Times New Roman" w:cs="Times New Roman"/>
              </w:rPr>
              <w:t>The Algonquian tribes lived along the Atlantic coast in this region.</w:t>
            </w:r>
          </w:p>
        </w:tc>
      </w:tr>
    </w:tbl>
    <w:p w:rsidR="007C245C" w:rsidRPr="007C245C" w:rsidRDefault="007C245C" w:rsidP="00445AF4">
      <w:pPr>
        <w:shd w:val="clear" w:color="auto" w:fill="FFFFFF"/>
        <w:contextualSpacing/>
        <w:jc w:val="both"/>
        <w:rPr>
          <w:rFonts w:eastAsia="Times New Roman" w:cs="Arial"/>
          <w:vanish/>
        </w:rPr>
      </w:pPr>
    </w:p>
    <w:tbl>
      <w:tblPr>
        <w:tblW w:w="15300" w:type="dxa"/>
        <w:tblLayout w:type="fixed"/>
        <w:tblCellMar>
          <w:top w:w="15" w:type="dxa"/>
          <w:left w:w="15" w:type="dxa"/>
          <w:bottom w:w="15" w:type="dxa"/>
          <w:right w:w="15" w:type="dxa"/>
        </w:tblCellMar>
        <w:tblLook w:val="04A0" w:firstRow="1" w:lastRow="0" w:firstColumn="1" w:lastColumn="0" w:noHBand="0" w:noVBand="1"/>
      </w:tblPr>
      <w:tblGrid>
        <w:gridCol w:w="15300"/>
      </w:tblGrid>
      <w:tr w:rsidR="007C245C" w:rsidRPr="007C245C" w:rsidTr="001153DC">
        <w:tc>
          <w:tcPr>
            <w:tcW w:w="15300" w:type="dxa"/>
            <w:tcMar>
              <w:top w:w="0" w:type="dxa"/>
              <w:left w:w="300" w:type="dxa"/>
              <w:bottom w:w="0" w:type="dxa"/>
              <w:right w:w="300" w:type="dxa"/>
            </w:tcMar>
            <w:hideMark/>
          </w:tcPr>
          <w:p w:rsidR="00F26607" w:rsidRPr="00404DD4" w:rsidRDefault="007C245C" w:rsidP="00445AF4">
            <w:pPr>
              <w:ind w:right="3900"/>
              <w:contextualSpacing/>
              <w:divId w:val="48845975"/>
            </w:pPr>
            <w:r w:rsidRPr="007C245C">
              <w:rPr>
                <w:rFonts w:eastAsia="Times New Roman" w:cs="Times New Roman"/>
              </w:rPr>
              <w:br/>
            </w:r>
            <w:r w:rsidRPr="00404DD4">
              <w:rPr>
                <w:rFonts w:eastAsia="Times New Roman" w:cs="Times New Roman"/>
                <w:b/>
                <w:bCs/>
              </w:rPr>
              <w:t>Southeast </w:t>
            </w:r>
            <w:r w:rsidRPr="007C245C">
              <w:rPr>
                <w:rFonts w:eastAsia="Times New Roman" w:cs="Times New Roman"/>
              </w:rPr>
              <w:t xml:space="preserve">- </w:t>
            </w:r>
            <w:r w:rsidR="008A7338" w:rsidRPr="00404DD4">
              <w:rPr>
                <w:rFonts w:eastAsia="Times New Roman" w:cs="Times New Roman"/>
              </w:rPr>
              <w:t xml:space="preserve">The </w:t>
            </w:r>
            <w:r w:rsidRPr="007C245C">
              <w:rPr>
                <w:rFonts w:eastAsia="Times New Roman" w:cs="Times New Roman"/>
              </w:rPr>
              <w:t>Southeast</w:t>
            </w:r>
            <w:r w:rsidR="008A7338" w:rsidRPr="00404DD4">
              <w:rPr>
                <w:rFonts w:eastAsia="Times New Roman" w:cs="Times New Roman"/>
              </w:rPr>
              <w:t xml:space="preserve">ern region of the United States has very fertile soil, so Native groups here relied mostly on farming for food. </w:t>
            </w:r>
            <w:r w:rsidRPr="007C245C">
              <w:rPr>
                <w:rFonts w:eastAsia="Times New Roman" w:cs="Times New Roman"/>
              </w:rPr>
              <w:t>Ruins from </w:t>
            </w:r>
            <w:r w:rsidR="008A7338" w:rsidRPr="00404DD4">
              <w:rPr>
                <w:rFonts w:eastAsia="Times New Roman" w:cs="Times New Roman"/>
              </w:rPr>
              <w:t xml:space="preserve">along the Mississippi show that large cities formed; one city near St. Louis is thought to have had a population of around 40,000. These cities had organized street systems and often had a large central mound resembling step pyramids. </w:t>
            </w:r>
          </w:p>
          <w:p w:rsidR="007C245C" w:rsidRPr="00404DD4" w:rsidRDefault="00F26607" w:rsidP="00445AF4">
            <w:pPr>
              <w:ind w:right="3900"/>
              <w:contextualSpacing/>
              <w:jc w:val="center"/>
              <w:divId w:val="48845975"/>
              <w:rPr>
                <w:rFonts w:eastAsia="Times New Roman" w:cs="Times New Roman"/>
              </w:rPr>
            </w:pPr>
            <w:r w:rsidRPr="00404DD4">
              <w:rPr>
                <w:noProof/>
              </w:rPr>
              <w:drawing>
                <wp:inline distT="0" distB="0" distL="0" distR="0">
                  <wp:extent cx="6105174" cy="2278380"/>
                  <wp:effectExtent l="19050" t="0" r="0" b="0"/>
                  <wp:docPr id="3"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cstate="print"/>
                          <a:srcRect/>
                          <a:stretch>
                            <a:fillRect/>
                          </a:stretch>
                        </pic:blipFill>
                        <pic:spPr bwMode="auto">
                          <a:xfrm>
                            <a:off x="0" y="0"/>
                            <a:ext cx="6149386" cy="2294879"/>
                          </a:xfrm>
                          <a:prstGeom prst="rect">
                            <a:avLst/>
                          </a:prstGeom>
                          <a:noFill/>
                          <a:ln w="9525">
                            <a:noFill/>
                            <a:miter lim="800000"/>
                            <a:headEnd/>
                            <a:tailEnd/>
                          </a:ln>
                        </pic:spPr>
                      </pic:pic>
                    </a:graphicData>
                  </a:graphic>
                </wp:inline>
              </w:drawing>
            </w:r>
          </w:p>
          <w:p w:rsidR="003B6D8E" w:rsidRPr="00445AF4" w:rsidRDefault="003B6D8E" w:rsidP="00445AF4">
            <w:pPr>
              <w:ind w:right="3902"/>
              <w:contextualSpacing/>
              <w:divId w:val="48845975"/>
              <w:rPr>
                <w:rFonts w:eastAsia="Times New Roman" w:cs="Times New Roman"/>
                <w:b/>
                <w:bCs/>
                <w:sz w:val="16"/>
                <w:szCs w:val="16"/>
              </w:rPr>
            </w:pPr>
          </w:p>
          <w:p w:rsidR="00BF58DF" w:rsidRDefault="00BF58DF" w:rsidP="00445AF4">
            <w:pPr>
              <w:ind w:right="3902"/>
              <w:contextualSpacing/>
              <w:divId w:val="48845975"/>
              <w:rPr>
                <w:rFonts w:eastAsia="Times New Roman" w:cs="Times New Roman"/>
                <w:b/>
                <w:bCs/>
              </w:rPr>
            </w:pPr>
          </w:p>
          <w:p w:rsidR="007C245C" w:rsidRDefault="007C245C" w:rsidP="00445AF4">
            <w:pPr>
              <w:ind w:right="3902"/>
              <w:contextualSpacing/>
              <w:divId w:val="48845975"/>
              <w:rPr>
                <w:rFonts w:eastAsia="Times New Roman" w:cs="Times New Roman"/>
              </w:rPr>
            </w:pPr>
            <w:r w:rsidRPr="00404DD4">
              <w:rPr>
                <w:rFonts w:eastAsia="Times New Roman" w:cs="Times New Roman"/>
                <w:b/>
                <w:bCs/>
              </w:rPr>
              <w:t>Southwest </w:t>
            </w:r>
            <w:r w:rsidRPr="007C245C">
              <w:rPr>
                <w:rFonts w:eastAsia="Times New Roman" w:cs="Times New Roman"/>
              </w:rPr>
              <w:t xml:space="preserve">- Native tribes in the Southwestern United States </w:t>
            </w:r>
            <w:r w:rsidR="004F6295" w:rsidRPr="00404DD4">
              <w:rPr>
                <w:rFonts w:eastAsia="Times New Roman" w:cs="Times New Roman"/>
              </w:rPr>
              <w:t>survived</w:t>
            </w:r>
            <w:r w:rsidR="00F26607" w:rsidRPr="00404DD4">
              <w:rPr>
                <w:rFonts w:eastAsia="Times New Roman" w:cs="Times New Roman"/>
              </w:rPr>
              <w:t xml:space="preserve"> mainly by farming corn</w:t>
            </w:r>
            <w:r w:rsidRPr="007C245C">
              <w:rPr>
                <w:rFonts w:eastAsia="Times New Roman" w:cs="Times New Roman"/>
              </w:rPr>
              <w:t>.  Some tribes constructed cliff dwellings that provided defense against attacks, while other tribes, such as the Hopi, built large apartment complexes out of mud bricks.</w:t>
            </w:r>
          </w:p>
          <w:p w:rsidR="00445AF4" w:rsidRPr="00445AF4" w:rsidRDefault="00445AF4" w:rsidP="00445AF4">
            <w:pPr>
              <w:ind w:right="3902"/>
              <w:contextualSpacing/>
              <w:divId w:val="48845975"/>
              <w:rPr>
                <w:rFonts w:eastAsia="Times New Roman" w:cs="Times New Roman"/>
                <w:sz w:val="16"/>
                <w:szCs w:val="16"/>
              </w:rPr>
            </w:pPr>
          </w:p>
          <w:tbl>
            <w:tblPr>
              <w:tblStyle w:val="TableGrid"/>
              <w:tblW w:w="0" w:type="auto"/>
              <w:tblLayout w:type="fixed"/>
              <w:tblLook w:val="04A0" w:firstRow="1" w:lastRow="0" w:firstColumn="1" w:lastColumn="0" w:noHBand="0" w:noVBand="1"/>
            </w:tblPr>
            <w:tblGrid>
              <w:gridCol w:w="5215"/>
              <w:gridCol w:w="5130"/>
            </w:tblGrid>
            <w:tr w:rsidR="00F26607" w:rsidRPr="00404DD4" w:rsidTr="003B6D8E">
              <w:trPr>
                <w:divId w:val="48845975"/>
              </w:trPr>
              <w:tc>
                <w:tcPr>
                  <w:tcW w:w="5215" w:type="dxa"/>
                  <w:tcBorders>
                    <w:top w:val="nil"/>
                    <w:left w:val="nil"/>
                    <w:bottom w:val="nil"/>
                    <w:right w:val="nil"/>
                  </w:tcBorders>
                </w:tcPr>
                <w:p w:rsidR="00F26607" w:rsidRPr="00404DD4" w:rsidRDefault="00F26607" w:rsidP="00445AF4">
                  <w:pPr>
                    <w:ind w:right="3902"/>
                    <w:contextualSpacing/>
                    <w:rPr>
                      <w:rFonts w:eastAsia="Times New Roman" w:cs="Times New Roman"/>
                    </w:rPr>
                  </w:pPr>
                  <w:r w:rsidRPr="00404DD4">
                    <w:rPr>
                      <w:noProof/>
                    </w:rPr>
                    <w:lastRenderedPageBreak/>
                    <w:drawing>
                      <wp:inline distT="0" distB="0" distL="0" distR="0">
                        <wp:extent cx="3208168" cy="2400300"/>
                        <wp:effectExtent l="1905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2" cstate="print"/>
                                <a:srcRect/>
                                <a:stretch>
                                  <a:fillRect/>
                                </a:stretch>
                              </pic:blipFill>
                              <pic:spPr bwMode="auto">
                                <a:xfrm>
                                  <a:off x="0" y="0"/>
                                  <a:ext cx="3208168" cy="2400300"/>
                                </a:xfrm>
                                <a:prstGeom prst="rect">
                                  <a:avLst/>
                                </a:prstGeom>
                                <a:noFill/>
                                <a:ln w="9525">
                                  <a:noFill/>
                                  <a:miter lim="800000"/>
                                  <a:headEnd/>
                                  <a:tailEnd/>
                                </a:ln>
                              </pic:spPr>
                            </pic:pic>
                          </a:graphicData>
                        </a:graphic>
                      </wp:inline>
                    </w:drawing>
                  </w:r>
                </w:p>
              </w:tc>
              <w:tc>
                <w:tcPr>
                  <w:tcW w:w="5130" w:type="dxa"/>
                  <w:tcBorders>
                    <w:top w:val="nil"/>
                    <w:left w:val="nil"/>
                    <w:bottom w:val="nil"/>
                    <w:right w:val="nil"/>
                  </w:tcBorders>
                </w:tcPr>
                <w:p w:rsidR="00F26607" w:rsidRPr="00404DD4" w:rsidRDefault="004F6295" w:rsidP="00445AF4">
                  <w:pPr>
                    <w:ind w:right="3902"/>
                    <w:contextualSpacing/>
                    <w:rPr>
                      <w:rFonts w:eastAsia="Times New Roman" w:cs="Times New Roman"/>
                    </w:rPr>
                  </w:pPr>
                  <w:r w:rsidRPr="00404DD4">
                    <w:rPr>
                      <w:rFonts w:eastAsia="Times New Roman" w:cs="Times New Roman"/>
                      <w:noProof/>
                    </w:rPr>
                    <w:drawing>
                      <wp:inline distT="0" distB="0" distL="0" distR="0">
                        <wp:extent cx="3054350" cy="2437461"/>
                        <wp:effectExtent l="19050" t="0" r="0" b="0"/>
                        <wp:docPr id="6"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13" cstate="print">
                                  <a:lum bright="-20000" contrast="-30000"/>
                                </a:blip>
                                <a:srcRect/>
                                <a:stretch>
                                  <a:fillRect/>
                                </a:stretch>
                              </pic:blipFill>
                              <pic:spPr bwMode="auto">
                                <a:xfrm>
                                  <a:off x="0" y="0"/>
                                  <a:ext cx="3058262" cy="2440583"/>
                                </a:xfrm>
                                <a:prstGeom prst="rect">
                                  <a:avLst/>
                                </a:prstGeom>
                                <a:noFill/>
                                <a:ln w="9525">
                                  <a:noFill/>
                                  <a:miter lim="800000"/>
                                  <a:headEnd/>
                                  <a:tailEnd/>
                                </a:ln>
                              </pic:spPr>
                            </pic:pic>
                          </a:graphicData>
                        </a:graphic>
                      </wp:inline>
                    </w:drawing>
                  </w:r>
                </w:p>
              </w:tc>
            </w:tr>
          </w:tbl>
          <w:p w:rsidR="007C245C" w:rsidRPr="00C6521F" w:rsidRDefault="007C245C" w:rsidP="00445AF4">
            <w:pPr>
              <w:ind w:right="3902"/>
              <w:contextualSpacing/>
              <w:divId w:val="48845975"/>
              <w:rPr>
                <w:rFonts w:eastAsia="Times New Roman" w:cs="Times New Roman"/>
                <w:sz w:val="16"/>
                <w:szCs w:val="16"/>
              </w:rPr>
            </w:pPr>
          </w:p>
          <w:tbl>
            <w:tblPr>
              <w:tblStyle w:val="TableGrid"/>
              <w:tblW w:w="0" w:type="auto"/>
              <w:tblLayout w:type="fixed"/>
              <w:tblLook w:val="04A0" w:firstRow="1" w:lastRow="0" w:firstColumn="1" w:lastColumn="0" w:noHBand="0" w:noVBand="1"/>
            </w:tblPr>
            <w:tblGrid>
              <w:gridCol w:w="4320"/>
              <w:gridCol w:w="715"/>
              <w:gridCol w:w="5035"/>
              <w:gridCol w:w="730"/>
            </w:tblGrid>
            <w:tr w:rsidR="003B6D8E" w:rsidRPr="00404DD4" w:rsidTr="003B6D8E">
              <w:trPr>
                <w:divId w:val="48845975"/>
              </w:trPr>
              <w:tc>
                <w:tcPr>
                  <w:tcW w:w="4320" w:type="dxa"/>
                  <w:tcBorders>
                    <w:top w:val="nil"/>
                    <w:left w:val="nil"/>
                    <w:bottom w:val="nil"/>
                    <w:right w:val="nil"/>
                  </w:tcBorders>
                </w:tcPr>
                <w:p w:rsidR="003B6D8E" w:rsidRPr="00404DD4" w:rsidRDefault="003B6D8E" w:rsidP="00445AF4">
                  <w:pPr>
                    <w:ind w:right="3900"/>
                    <w:contextualSpacing/>
                    <w:rPr>
                      <w:rFonts w:eastAsia="Times New Roman" w:cs="Times New Roman"/>
                    </w:rPr>
                  </w:pPr>
                  <w:r w:rsidRPr="00404DD4">
                    <w:rPr>
                      <w:rFonts w:eastAsia="Times New Roman" w:cs="Times New Roman"/>
                      <w:noProof/>
                    </w:rPr>
                    <w:drawing>
                      <wp:inline distT="0" distB="0" distL="0" distR="0">
                        <wp:extent cx="2280560" cy="3594100"/>
                        <wp:effectExtent l="19050" t="0" r="5440" b="0"/>
                        <wp:docPr id="11"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4" cstate="print"/>
                                <a:srcRect/>
                                <a:stretch>
                                  <a:fillRect/>
                                </a:stretch>
                              </pic:blipFill>
                              <pic:spPr bwMode="auto">
                                <a:xfrm>
                                  <a:off x="0" y="0"/>
                                  <a:ext cx="2280560" cy="3594100"/>
                                </a:xfrm>
                                <a:prstGeom prst="rect">
                                  <a:avLst/>
                                </a:prstGeom>
                                <a:noFill/>
                                <a:ln w="9525">
                                  <a:noFill/>
                                  <a:miter lim="800000"/>
                                  <a:headEnd/>
                                  <a:tailEnd/>
                                </a:ln>
                              </pic:spPr>
                            </pic:pic>
                          </a:graphicData>
                        </a:graphic>
                      </wp:inline>
                    </w:drawing>
                  </w:r>
                </w:p>
              </w:tc>
              <w:tc>
                <w:tcPr>
                  <w:tcW w:w="6480" w:type="dxa"/>
                  <w:gridSpan w:val="3"/>
                  <w:tcBorders>
                    <w:top w:val="nil"/>
                    <w:left w:val="nil"/>
                    <w:bottom w:val="nil"/>
                    <w:right w:val="nil"/>
                  </w:tcBorders>
                </w:tcPr>
                <w:p w:rsidR="003B6D8E" w:rsidRPr="00404DD4" w:rsidRDefault="003B6D8E" w:rsidP="00445AF4">
                  <w:pPr>
                    <w:ind w:right="72"/>
                    <w:contextualSpacing/>
                    <w:rPr>
                      <w:rFonts w:eastAsia="Times New Roman" w:cs="Times New Roman"/>
                      <w:b/>
                      <w:bCs/>
                    </w:rPr>
                  </w:pPr>
                </w:p>
                <w:p w:rsidR="003B6D8E" w:rsidRPr="00404DD4" w:rsidRDefault="003B6D8E" w:rsidP="00445AF4">
                  <w:pPr>
                    <w:ind w:right="72"/>
                    <w:contextualSpacing/>
                    <w:rPr>
                      <w:rFonts w:eastAsia="Times New Roman" w:cs="Times New Roman"/>
                      <w:b/>
                      <w:bCs/>
                    </w:rPr>
                  </w:pPr>
                </w:p>
                <w:p w:rsidR="003B6D8E" w:rsidRPr="00404DD4" w:rsidRDefault="003B6D8E" w:rsidP="00445AF4">
                  <w:pPr>
                    <w:ind w:right="72"/>
                    <w:contextualSpacing/>
                    <w:rPr>
                      <w:rFonts w:eastAsia="Times New Roman" w:cs="Times New Roman"/>
                      <w:b/>
                      <w:bCs/>
                    </w:rPr>
                  </w:pPr>
                </w:p>
                <w:p w:rsidR="003B6D8E" w:rsidRPr="00404DD4" w:rsidRDefault="003B6D8E" w:rsidP="00445AF4">
                  <w:pPr>
                    <w:ind w:right="72"/>
                    <w:contextualSpacing/>
                    <w:rPr>
                      <w:rFonts w:eastAsia="Times New Roman" w:cs="Times New Roman"/>
                    </w:rPr>
                  </w:pPr>
                  <w:r w:rsidRPr="00404DD4">
                    <w:rPr>
                      <w:rFonts w:eastAsia="Times New Roman" w:cs="Times New Roman"/>
                      <w:b/>
                      <w:bCs/>
                    </w:rPr>
                    <w:t>Plains</w:t>
                  </w:r>
                  <w:r w:rsidRPr="007C245C">
                    <w:rPr>
                      <w:rFonts w:eastAsia="Times New Roman" w:cs="Times New Roman"/>
                    </w:rPr>
                    <w:t xml:space="preserve"> - After horses </w:t>
                  </w:r>
                  <w:r w:rsidRPr="00404DD4">
                    <w:rPr>
                      <w:rFonts w:eastAsia="Times New Roman" w:cs="Times New Roman"/>
                    </w:rPr>
                    <w:t>were brought to the plains by Spanish soldiers</w:t>
                  </w:r>
                  <w:r w:rsidRPr="007C245C">
                    <w:rPr>
                      <w:rFonts w:eastAsia="Times New Roman" w:cs="Times New Roman"/>
                    </w:rPr>
                    <w:t xml:space="preserve">, most Plains Indians became </w:t>
                  </w:r>
                  <w:r w:rsidRPr="00404DD4">
                    <w:rPr>
                      <w:rFonts w:eastAsia="Times New Roman" w:cs="Times New Roman"/>
                    </w:rPr>
                    <w:t xml:space="preserve">nomadic </w:t>
                  </w:r>
                  <w:r w:rsidRPr="007C245C">
                    <w:rPr>
                      <w:rFonts w:eastAsia="Times New Roman" w:cs="Times New Roman"/>
                    </w:rPr>
                    <w:t xml:space="preserve"> bison hunters.  The teepee dwelling, which many </w:t>
                  </w:r>
                  <w:r w:rsidRPr="00404DD4">
                    <w:rPr>
                      <w:rFonts w:eastAsia="Times New Roman" w:cs="Times New Roman"/>
                    </w:rPr>
                    <w:t>people wrongly imagine is the type of house all</w:t>
                  </w:r>
                  <w:r w:rsidRPr="007C245C">
                    <w:rPr>
                      <w:rFonts w:eastAsia="Times New Roman" w:cs="Times New Roman"/>
                    </w:rPr>
                    <w:t xml:space="preserve"> Native Americans</w:t>
                  </w:r>
                  <w:r w:rsidRPr="00404DD4">
                    <w:rPr>
                      <w:rFonts w:eastAsia="Times New Roman" w:cs="Times New Roman"/>
                    </w:rPr>
                    <w:t xml:space="preserve"> live in</w:t>
                  </w:r>
                  <w:r w:rsidRPr="007C245C">
                    <w:rPr>
                      <w:rFonts w:eastAsia="Times New Roman" w:cs="Times New Roman"/>
                    </w:rPr>
                    <w:t xml:space="preserve">, was </w:t>
                  </w:r>
                  <w:r w:rsidRPr="00404DD4">
                    <w:rPr>
                      <w:rFonts w:eastAsia="Times New Roman" w:cs="Times New Roman"/>
                    </w:rPr>
                    <w:t xml:space="preserve">used by many of the </w:t>
                  </w:r>
                  <w:r w:rsidRPr="007C245C">
                    <w:rPr>
                      <w:rFonts w:eastAsia="Times New Roman" w:cs="Times New Roman"/>
                    </w:rPr>
                    <w:t xml:space="preserve">nomadic tribes living in this region.  Some tribes in the Plains, such as the Wichita, grew crops in settled communities, </w:t>
                  </w:r>
                  <w:r w:rsidRPr="00404DD4">
                    <w:rPr>
                      <w:rFonts w:eastAsia="Times New Roman" w:cs="Times New Roman"/>
                    </w:rPr>
                    <w:t>and then traded</w:t>
                  </w:r>
                  <w:r w:rsidRPr="007C245C">
                    <w:rPr>
                      <w:rFonts w:eastAsia="Times New Roman" w:cs="Times New Roman"/>
                    </w:rPr>
                    <w:t xml:space="preserve"> their produce with nomadic hunting tribes, </w:t>
                  </w:r>
                  <w:r w:rsidRPr="00404DD4">
                    <w:rPr>
                      <w:rFonts w:eastAsia="Times New Roman" w:cs="Times New Roman"/>
                    </w:rPr>
                    <w:t>like</w:t>
                  </w:r>
                  <w:r w:rsidRPr="007C245C">
                    <w:rPr>
                      <w:rFonts w:eastAsia="Times New Roman" w:cs="Times New Roman"/>
                    </w:rPr>
                    <w:t xml:space="preserve"> the Sioux.</w:t>
                  </w:r>
                  <w:r w:rsidRPr="00404DD4">
                    <w:rPr>
                      <w:noProof/>
                    </w:rPr>
                    <w:t xml:space="preserve"> </w:t>
                  </w:r>
                  <w:r w:rsidRPr="007C245C">
                    <w:rPr>
                      <w:rFonts w:eastAsia="Times New Roman" w:cs="Times New Roman"/>
                    </w:rPr>
                    <w:br/>
                  </w:r>
                </w:p>
              </w:tc>
            </w:tr>
            <w:tr w:rsidR="00C6521F" w:rsidTr="003F2DF5">
              <w:trPr>
                <w:gridAfter w:val="1"/>
                <w:divId w:val="48845975"/>
                <w:wAfter w:w="730" w:type="dxa"/>
              </w:trPr>
              <w:tc>
                <w:tcPr>
                  <w:tcW w:w="5035" w:type="dxa"/>
                  <w:gridSpan w:val="2"/>
                  <w:tcBorders>
                    <w:top w:val="nil"/>
                    <w:left w:val="nil"/>
                    <w:bottom w:val="nil"/>
                    <w:right w:val="nil"/>
                  </w:tcBorders>
                </w:tcPr>
                <w:p w:rsidR="00C6521F" w:rsidRDefault="00C6521F" w:rsidP="00F13E62">
                  <w:pPr>
                    <w:ind w:right="-113"/>
                    <w:contextualSpacing/>
                    <w:rPr>
                      <w:rFonts w:eastAsia="Times New Roman" w:cs="Times New Roman"/>
                      <w:b/>
                    </w:rPr>
                  </w:pPr>
                </w:p>
                <w:p w:rsidR="00C6521F" w:rsidRDefault="00C6521F" w:rsidP="00F13E62">
                  <w:pPr>
                    <w:ind w:right="-113"/>
                    <w:contextualSpacing/>
                    <w:rPr>
                      <w:rFonts w:eastAsia="Times New Roman" w:cs="Times New Roman"/>
                      <w:b/>
                    </w:rPr>
                  </w:pPr>
                </w:p>
                <w:p w:rsidR="00C6521F" w:rsidRDefault="00C6521F" w:rsidP="00F13E62">
                  <w:pPr>
                    <w:ind w:right="-113"/>
                    <w:contextualSpacing/>
                    <w:rPr>
                      <w:rFonts w:eastAsia="Times New Roman" w:cs="Times New Roman"/>
                    </w:rPr>
                  </w:pPr>
                  <w:r w:rsidRPr="00404DD4">
                    <w:rPr>
                      <w:rFonts w:eastAsia="Times New Roman" w:cs="Times New Roman"/>
                      <w:b/>
                    </w:rPr>
                    <w:t>The Great Basin</w:t>
                  </w:r>
                  <w:r w:rsidRPr="00404DD4">
                    <w:rPr>
                      <w:rFonts w:eastAsia="Times New Roman" w:cs="Times New Roman"/>
                    </w:rPr>
                    <w:t xml:space="preserve"> - The Great Basin </w:t>
                  </w:r>
                  <w:r w:rsidRPr="00404DD4">
                    <w:rPr>
                      <w:rFonts w:cs="Arial"/>
                      <w:color w:val="181818"/>
                      <w:spacing w:val="10"/>
                      <w:shd w:val="clear" w:color="auto" w:fill="FFFFFF"/>
                    </w:rPr>
                    <w:t>was a barren wasteland of deserts, salt flats and brackish lakes</w:t>
                  </w:r>
                  <w:r>
                    <w:rPr>
                      <w:rFonts w:cs="Arial"/>
                      <w:color w:val="181818"/>
                      <w:spacing w:val="10"/>
                      <w:shd w:val="clear" w:color="auto" w:fill="FFFFFF"/>
                    </w:rPr>
                    <w:t xml:space="preserve"> (lakes with salty water)</w:t>
                  </w:r>
                  <w:r w:rsidRPr="00404DD4">
                    <w:rPr>
                      <w:rFonts w:cs="Arial"/>
                      <w:color w:val="181818"/>
                      <w:spacing w:val="10"/>
                      <w:shd w:val="clear" w:color="auto" w:fill="FFFFFF"/>
                    </w:rPr>
                    <w:t>. Its people foraged for roots, seeds and nuts and hunted snakes, lizards and small mammals</w:t>
                  </w:r>
                  <w:r>
                    <w:rPr>
                      <w:rFonts w:cs="Arial"/>
                      <w:color w:val="181818"/>
                      <w:spacing w:val="10"/>
                      <w:shd w:val="clear" w:color="auto" w:fill="FFFFFF"/>
                    </w:rPr>
                    <w:t>. They were nomadic, constantly on the move. There were no permanent settlements or large communities. They lived in wikiups made of willow poles, leaves, and brush, that were quickly setup and taken down</w:t>
                  </w:r>
                </w:p>
              </w:tc>
              <w:tc>
                <w:tcPr>
                  <w:tcW w:w="5035" w:type="dxa"/>
                  <w:tcBorders>
                    <w:top w:val="nil"/>
                    <w:left w:val="nil"/>
                    <w:bottom w:val="nil"/>
                    <w:right w:val="nil"/>
                  </w:tcBorders>
                </w:tcPr>
                <w:p w:rsidR="00C6521F" w:rsidRDefault="00C6521F" w:rsidP="00445AF4">
                  <w:pPr>
                    <w:ind w:right="3902"/>
                    <w:contextualSpacing/>
                    <w:rPr>
                      <w:rFonts w:eastAsia="Times New Roman" w:cs="Times New Roman"/>
                    </w:rPr>
                  </w:pPr>
                </w:p>
                <w:p w:rsidR="00C6521F" w:rsidRDefault="00C6521F" w:rsidP="00BF58DF">
                  <w:pPr>
                    <w:ind w:right="1260"/>
                    <w:contextualSpacing/>
                    <w:jc w:val="center"/>
                    <w:rPr>
                      <w:rFonts w:eastAsia="Times New Roman" w:cs="Times New Roman"/>
                    </w:rPr>
                  </w:pPr>
                  <w:r w:rsidRPr="00C6521F">
                    <w:rPr>
                      <w:rFonts w:eastAsia="Times New Roman" w:cs="Times New Roman"/>
                      <w:noProof/>
                    </w:rPr>
                    <w:drawing>
                      <wp:inline distT="0" distB="0" distL="0" distR="0">
                        <wp:extent cx="2686050" cy="1979654"/>
                        <wp:effectExtent l="57150" t="38100" r="38100" b="20596"/>
                        <wp:docPr id="15"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cstate="print"/>
                                <a:srcRect/>
                                <a:stretch>
                                  <a:fillRect/>
                                </a:stretch>
                              </pic:blipFill>
                              <pic:spPr bwMode="auto">
                                <a:xfrm>
                                  <a:off x="0" y="0"/>
                                  <a:ext cx="2680008" cy="1975201"/>
                                </a:xfrm>
                                <a:prstGeom prst="rect">
                                  <a:avLst/>
                                </a:prstGeom>
                                <a:noFill/>
                                <a:ln w="38100">
                                  <a:solidFill>
                                    <a:schemeClr val="tx1"/>
                                  </a:solidFill>
                                  <a:miter lim="800000"/>
                                  <a:headEnd/>
                                  <a:tailEnd/>
                                </a:ln>
                              </pic:spPr>
                            </pic:pic>
                          </a:graphicData>
                        </a:graphic>
                      </wp:inline>
                    </w:drawing>
                  </w:r>
                </w:p>
              </w:tc>
            </w:tr>
          </w:tbl>
          <w:p w:rsidR="001153DC" w:rsidRDefault="007C245C" w:rsidP="00445AF4">
            <w:pPr>
              <w:ind w:right="3902"/>
              <w:contextualSpacing/>
              <w:divId w:val="48845975"/>
              <w:rPr>
                <w:rFonts w:eastAsia="Times New Roman" w:cs="Times New Roman"/>
                <w:b/>
              </w:rPr>
            </w:pPr>
            <w:r w:rsidRPr="007C245C">
              <w:rPr>
                <w:rFonts w:eastAsia="Times New Roman" w:cs="Times New Roman"/>
              </w:rPr>
              <w:br/>
            </w:r>
          </w:p>
          <w:p w:rsidR="007C245C" w:rsidRPr="007C245C" w:rsidRDefault="001153DC" w:rsidP="00BF58DF">
            <w:pPr>
              <w:ind w:right="3902"/>
              <w:contextualSpacing/>
              <w:divId w:val="48845975"/>
              <w:rPr>
                <w:rFonts w:eastAsia="Times New Roman" w:cs="Times New Roman"/>
                <w:b/>
              </w:rPr>
            </w:pPr>
            <w:r>
              <w:rPr>
                <w:rFonts w:eastAsia="Times New Roman" w:cs="Times New Roman"/>
                <w:b/>
              </w:rPr>
              <w:t xml:space="preserve">California - </w:t>
            </w:r>
            <w:r w:rsidRPr="001153DC">
              <w:rPr>
                <w:rFonts w:eastAsia="Times New Roman" w:cs="Times New Roman"/>
              </w:rPr>
              <w:t>This region had more people than any other region because its climate is so temperate.</w:t>
            </w:r>
            <w:r>
              <w:rPr>
                <w:rFonts w:eastAsia="Times New Roman" w:cs="Times New Roman"/>
              </w:rPr>
              <w:t xml:space="preserve"> It is estimated that the population was </w:t>
            </w:r>
            <w:r w:rsidR="00BF58DF">
              <w:rPr>
                <w:rFonts w:eastAsia="Times New Roman" w:cs="Times New Roman"/>
              </w:rPr>
              <w:t xml:space="preserve">about </w:t>
            </w:r>
            <w:r>
              <w:rPr>
                <w:rFonts w:eastAsia="Times New Roman" w:cs="Times New Roman"/>
              </w:rPr>
              <w:t xml:space="preserve">300,000 around 1550. It was also the most diverse. There were about </w:t>
            </w:r>
            <w:r>
              <w:rPr>
                <w:rFonts w:eastAsia="Times New Roman" w:cs="Times New Roman"/>
              </w:rPr>
              <w:lastRenderedPageBreak/>
              <w:t xml:space="preserve">100 tribal groups and over 200 different dialects (language groups). The numbers grew when the Spanish pushed Natives in the </w:t>
            </w:r>
            <w:r w:rsidR="00BF58DF">
              <w:rPr>
                <w:rFonts w:eastAsia="Times New Roman" w:cs="Times New Roman"/>
              </w:rPr>
              <w:t>Southwest</w:t>
            </w:r>
            <w:r>
              <w:rPr>
                <w:rFonts w:eastAsia="Times New Roman" w:cs="Times New Roman"/>
              </w:rPr>
              <w:t xml:space="preserve"> off their land.</w:t>
            </w:r>
          </w:p>
        </w:tc>
      </w:tr>
    </w:tbl>
    <w:p w:rsidR="001153DC" w:rsidRPr="00C6521F" w:rsidRDefault="001153DC"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rPr>
      </w:pPr>
      <w:r w:rsidRPr="00C6521F">
        <w:rPr>
          <w:rFonts w:ascii="Book Antiqua" w:hAnsi="Book Antiqua" w:cs="Arial"/>
          <w:color w:val="181818"/>
          <w:spacing w:val="10"/>
          <w:sz w:val="22"/>
          <w:szCs w:val="22"/>
        </w:rPr>
        <w:lastRenderedPageBreak/>
        <w:t>Despite this great diversity, many native Californians lived very similar lives. They didn't farm. The</w:t>
      </w:r>
      <w:r w:rsidR="00C6521F">
        <w:rPr>
          <w:rFonts w:ascii="Book Antiqua" w:hAnsi="Book Antiqua" w:cs="Arial"/>
          <w:color w:val="181818"/>
          <w:spacing w:val="10"/>
          <w:sz w:val="22"/>
          <w:szCs w:val="22"/>
        </w:rPr>
        <w:t>y</w:t>
      </w:r>
      <w:r w:rsidRPr="00C6521F">
        <w:rPr>
          <w:rFonts w:ascii="Book Antiqua" w:hAnsi="Book Antiqua" w:cs="Arial"/>
          <w:color w:val="181818"/>
          <w:spacing w:val="10"/>
          <w:sz w:val="22"/>
          <w:szCs w:val="22"/>
        </w:rPr>
        <w:t xml:space="preserve"> lived in small, family based tribelets as hunter-gathers because food was plentiful. The groups had a well established trade system and lived peacefully together.</w:t>
      </w:r>
    </w:p>
    <w:p w:rsidR="00445AF4" w:rsidRPr="00C6521F" w:rsidRDefault="00445AF4"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rPr>
      </w:pPr>
    </w:p>
    <w:p w:rsidR="001153DC" w:rsidRDefault="001153DC"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r w:rsidRPr="00445AF4">
        <w:rPr>
          <w:rFonts w:ascii="Book Antiqua" w:hAnsi="Book Antiqua" w:cs="Arial"/>
          <w:b/>
          <w:color w:val="181818"/>
          <w:spacing w:val="10"/>
          <w:sz w:val="22"/>
          <w:szCs w:val="22"/>
        </w:rPr>
        <w:t>The Northwe</w:t>
      </w:r>
      <w:r w:rsidR="00445AF4" w:rsidRPr="00445AF4">
        <w:rPr>
          <w:rFonts w:ascii="Book Antiqua" w:hAnsi="Book Antiqua" w:cs="Arial"/>
          <w:b/>
          <w:color w:val="181818"/>
          <w:spacing w:val="10"/>
          <w:sz w:val="22"/>
          <w:szCs w:val="22"/>
        </w:rPr>
        <w:t>s</w:t>
      </w:r>
      <w:r w:rsidRPr="00445AF4">
        <w:rPr>
          <w:rFonts w:ascii="Book Antiqua" w:hAnsi="Book Antiqua" w:cs="Arial"/>
          <w:b/>
          <w:color w:val="181818"/>
          <w:spacing w:val="10"/>
          <w:sz w:val="22"/>
          <w:szCs w:val="22"/>
        </w:rPr>
        <w:t>t</w:t>
      </w:r>
      <w:r w:rsidR="00445AF4">
        <w:rPr>
          <w:rFonts w:ascii="Book Antiqua" w:hAnsi="Book Antiqua" w:cs="Arial"/>
          <w:b/>
          <w:color w:val="181818"/>
          <w:spacing w:val="10"/>
          <w:sz w:val="22"/>
          <w:szCs w:val="22"/>
        </w:rPr>
        <w:t xml:space="preserve"> - </w:t>
      </w:r>
      <w:r w:rsidRPr="001153DC">
        <w:rPr>
          <w:rFonts w:ascii="Book Antiqua" w:hAnsi="Book Antiqua" w:cs="Arial"/>
          <w:color w:val="181818"/>
          <w:spacing w:val="10"/>
          <w:sz w:val="22"/>
          <w:szCs w:val="22"/>
          <w:shd w:val="clear" w:color="auto" w:fill="FFFFFF"/>
        </w:rPr>
        <w:t xml:space="preserve">The Northwest Coast has a mild climate </w:t>
      </w:r>
      <w:r>
        <w:rPr>
          <w:rFonts w:ascii="Book Antiqua" w:hAnsi="Book Antiqua" w:cs="Arial"/>
          <w:color w:val="181818"/>
          <w:spacing w:val="10"/>
          <w:sz w:val="22"/>
          <w:szCs w:val="22"/>
          <w:shd w:val="clear" w:color="auto" w:fill="FFFFFF"/>
        </w:rPr>
        <w:t>and many</w:t>
      </w:r>
      <w:r w:rsidRPr="001153DC">
        <w:rPr>
          <w:rFonts w:ascii="Book Antiqua" w:hAnsi="Book Antiqua" w:cs="Arial"/>
          <w:color w:val="181818"/>
          <w:spacing w:val="10"/>
          <w:sz w:val="22"/>
          <w:szCs w:val="22"/>
          <w:shd w:val="clear" w:color="auto" w:fill="FFFFFF"/>
        </w:rPr>
        <w:t xml:space="preserve"> natural resources. </w:t>
      </w:r>
      <w:r>
        <w:rPr>
          <w:rFonts w:ascii="Book Antiqua" w:hAnsi="Book Antiqua" w:cs="Arial"/>
          <w:color w:val="181818"/>
          <w:spacing w:val="10"/>
          <w:sz w:val="22"/>
          <w:szCs w:val="22"/>
          <w:shd w:val="clear" w:color="auto" w:fill="FFFFFF"/>
        </w:rPr>
        <w:t>T</w:t>
      </w:r>
      <w:r w:rsidRPr="001153DC">
        <w:rPr>
          <w:rFonts w:ascii="Book Antiqua" w:hAnsi="Book Antiqua" w:cs="Arial"/>
          <w:color w:val="181818"/>
          <w:spacing w:val="10"/>
          <w:sz w:val="22"/>
          <w:szCs w:val="22"/>
          <w:shd w:val="clear" w:color="auto" w:fill="FFFFFF"/>
        </w:rPr>
        <w:t xml:space="preserve">he ocean and the region’s rivers provided almost everything its people needed—salmon, especially, but also whales, sea otters, seals and fish and shellfish of all kinds. </w:t>
      </w:r>
      <w:r>
        <w:rPr>
          <w:rFonts w:ascii="Book Antiqua" w:hAnsi="Book Antiqua" w:cs="Arial"/>
          <w:color w:val="181818"/>
          <w:spacing w:val="10"/>
          <w:sz w:val="22"/>
          <w:szCs w:val="22"/>
          <w:shd w:val="clear" w:color="auto" w:fill="FFFFFF"/>
        </w:rPr>
        <w:t>The people were</w:t>
      </w:r>
      <w:r w:rsidRPr="001153DC">
        <w:rPr>
          <w:rFonts w:ascii="Book Antiqua" w:hAnsi="Book Antiqua" w:cs="Arial"/>
          <w:color w:val="181818"/>
          <w:spacing w:val="10"/>
          <w:sz w:val="22"/>
          <w:szCs w:val="22"/>
          <w:shd w:val="clear" w:color="auto" w:fill="FFFFFF"/>
        </w:rPr>
        <w:t xml:space="preserve"> hunter-gatherers </w:t>
      </w:r>
      <w:r w:rsidR="00445AF4">
        <w:rPr>
          <w:rFonts w:ascii="Book Antiqua" w:hAnsi="Book Antiqua" w:cs="Arial"/>
          <w:color w:val="181818"/>
          <w:spacing w:val="10"/>
          <w:sz w:val="22"/>
          <w:szCs w:val="22"/>
          <w:shd w:val="clear" w:color="auto" w:fill="FFFFFF"/>
        </w:rPr>
        <w:t xml:space="preserve">, but with so much food provided by the environment, they could build </w:t>
      </w:r>
      <w:r w:rsidRPr="001153DC">
        <w:rPr>
          <w:rFonts w:ascii="Book Antiqua" w:hAnsi="Book Antiqua" w:cs="Arial"/>
          <w:color w:val="181818"/>
          <w:spacing w:val="10"/>
          <w:sz w:val="22"/>
          <w:szCs w:val="22"/>
          <w:shd w:val="clear" w:color="auto" w:fill="FFFFFF"/>
        </w:rPr>
        <w:t xml:space="preserve">permanent villages that housed hundreds of people </w:t>
      </w:r>
      <w:r w:rsidR="00445AF4">
        <w:rPr>
          <w:rFonts w:ascii="Book Antiqua" w:hAnsi="Book Antiqua" w:cs="Arial"/>
          <w:color w:val="181818"/>
          <w:spacing w:val="10"/>
          <w:sz w:val="22"/>
          <w:szCs w:val="22"/>
          <w:shd w:val="clear" w:color="auto" w:fill="FFFFFF"/>
        </w:rPr>
        <w:t>each</w:t>
      </w:r>
      <w:r w:rsidRPr="001153DC">
        <w:rPr>
          <w:rFonts w:ascii="Book Antiqua" w:hAnsi="Book Antiqua" w:cs="Arial"/>
          <w:color w:val="181818"/>
          <w:spacing w:val="10"/>
          <w:sz w:val="22"/>
          <w:szCs w:val="22"/>
          <w:shd w:val="clear" w:color="auto" w:fill="FFFFFF"/>
        </w:rPr>
        <w:t xml:space="preserve">. </w:t>
      </w:r>
      <w:r w:rsidR="00445AF4">
        <w:rPr>
          <w:rFonts w:ascii="Book Antiqua" w:hAnsi="Book Antiqua" w:cs="Arial"/>
          <w:color w:val="181818"/>
          <w:spacing w:val="10"/>
          <w:sz w:val="22"/>
          <w:szCs w:val="22"/>
          <w:shd w:val="clear" w:color="auto" w:fill="FFFFFF"/>
        </w:rPr>
        <w:t>These villages had the most rigid social class system of any of the Native groups.</w:t>
      </w:r>
    </w:p>
    <w:p w:rsidR="00445AF4" w:rsidRDefault="00445AF4"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445AF4" w:rsidRDefault="00445AF4"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r w:rsidRPr="00445AF4">
        <w:rPr>
          <w:rFonts w:ascii="Book Antiqua" w:hAnsi="Book Antiqua" w:cs="Arial"/>
          <w:b/>
          <w:color w:val="181818"/>
          <w:spacing w:val="10"/>
          <w:sz w:val="22"/>
          <w:szCs w:val="22"/>
          <w:shd w:val="clear" w:color="auto" w:fill="FFFFFF"/>
        </w:rPr>
        <w:t>The Plateau</w:t>
      </w:r>
      <w:r>
        <w:rPr>
          <w:rFonts w:ascii="Book Antiqua" w:hAnsi="Book Antiqua" w:cs="Arial"/>
          <w:color w:val="181818"/>
          <w:spacing w:val="10"/>
          <w:sz w:val="22"/>
          <w:szCs w:val="22"/>
          <w:shd w:val="clear" w:color="auto" w:fill="FFFFFF"/>
        </w:rPr>
        <w:t xml:space="preserve"> - This area is focused on</w:t>
      </w:r>
      <w:r w:rsidRPr="00445AF4">
        <w:rPr>
          <w:rFonts w:ascii="Book Antiqua" w:hAnsi="Book Antiqua" w:cs="Arial"/>
          <w:color w:val="181818"/>
          <w:spacing w:val="10"/>
          <w:sz w:val="22"/>
          <w:szCs w:val="22"/>
          <w:shd w:val="clear" w:color="auto" w:fill="FFFFFF"/>
        </w:rPr>
        <w:t xml:space="preserve"> the Columbia and Fraser river basins </w:t>
      </w:r>
      <w:r>
        <w:rPr>
          <w:rFonts w:ascii="Book Antiqua" w:hAnsi="Book Antiqua" w:cs="Arial"/>
          <w:color w:val="181818"/>
          <w:spacing w:val="10"/>
          <w:sz w:val="22"/>
          <w:szCs w:val="22"/>
          <w:shd w:val="clear" w:color="auto" w:fill="FFFFFF"/>
        </w:rPr>
        <w:t>and is surrounded by five other regions. It was in what is today</w:t>
      </w:r>
      <w:r w:rsidRPr="00445AF4">
        <w:rPr>
          <w:rFonts w:ascii="Book Antiqua" w:hAnsi="Book Antiqua" w:cs="Arial"/>
          <w:color w:val="181818"/>
          <w:spacing w:val="10"/>
          <w:sz w:val="22"/>
          <w:szCs w:val="22"/>
          <w:shd w:val="clear" w:color="auto" w:fill="FFFFFF"/>
        </w:rPr>
        <w:t> </w:t>
      </w:r>
      <w:r w:rsidRPr="00445AF4">
        <w:rPr>
          <w:rFonts w:ascii="Book Antiqua" w:hAnsi="Book Antiqua" w:cs="Arial"/>
          <w:spacing w:val="10"/>
          <w:sz w:val="22"/>
          <w:szCs w:val="22"/>
          <w:shd w:val="clear" w:color="auto" w:fill="FFFFFF"/>
        </w:rPr>
        <w:t>Idaho</w:t>
      </w:r>
      <w:r w:rsidRPr="00445AF4">
        <w:rPr>
          <w:rFonts w:ascii="Book Antiqua" w:hAnsi="Book Antiqua" w:cs="Arial"/>
          <w:color w:val="181818"/>
          <w:spacing w:val="10"/>
          <w:sz w:val="22"/>
          <w:szCs w:val="22"/>
          <w:shd w:val="clear" w:color="auto" w:fill="FFFFFF"/>
        </w:rPr>
        <w:t>, </w:t>
      </w:r>
      <w:r w:rsidRPr="00445AF4">
        <w:rPr>
          <w:rFonts w:ascii="Book Antiqua" w:hAnsi="Book Antiqua" w:cs="Arial"/>
          <w:spacing w:val="10"/>
          <w:sz w:val="22"/>
          <w:szCs w:val="22"/>
          <w:shd w:val="clear" w:color="auto" w:fill="FFFFFF"/>
        </w:rPr>
        <w:t>Montana</w:t>
      </w:r>
      <w:r w:rsidRPr="00445AF4">
        <w:rPr>
          <w:rFonts w:ascii="Book Antiqua" w:hAnsi="Book Antiqua" w:cs="Arial"/>
          <w:color w:val="181818"/>
          <w:spacing w:val="10"/>
          <w:sz w:val="22"/>
          <w:szCs w:val="22"/>
          <w:shd w:val="clear" w:color="auto" w:fill="FFFFFF"/>
        </w:rPr>
        <w:t xml:space="preserve"> and </w:t>
      </w:r>
      <w:r>
        <w:rPr>
          <w:rFonts w:ascii="Book Antiqua" w:hAnsi="Book Antiqua" w:cs="Arial"/>
          <w:color w:val="181818"/>
          <w:spacing w:val="10"/>
          <w:sz w:val="22"/>
          <w:szCs w:val="22"/>
          <w:shd w:val="clear" w:color="auto" w:fill="FFFFFF"/>
        </w:rPr>
        <w:t>e</w:t>
      </w:r>
      <w:r w:rsidRPr="00445AF4">
        <w:rPr>
          <w:rFonts w:ascii="Book Antiqua" w:hAnsi="Book Antiqua" w:cs="Arial"/>
          <w:color w:val="181818"/>
          <w:spacing w:val="10"/>
          <w:sz w:val="22"/>
          <w:szCs w:val="22"/>
          <w:shd w:val="clear" w:color="auto" w:fill="FFFFFF"/>
        </w:rPr>
        <w:t>astern </w:t>
      </w:r>
      <w:r w:rsidRPr="00445AF4">
        <w:rPr>
          <w:rFonts w:ascii="Book Antiqua" w:hAnsi="Book Antiqua" w:cs="Arial"/>
          <w:spacing w:val="10"/>
          <w:sz w:val="22"/>
          <w:szCs w:val="22"/>
          <w:shd w:val="clear" w:color="auto" w:fill="FFFFFF"/>
        </w:rPr>
        <w:t>Oregon</w:t>
      </w:r>
      <w:r w:rsidRPr="00445AF4">
        <w:rPr>
          <w:rFonts w:ascii="Book Antiqua" w:hAnsi="Book Antiqua" w:cs="Arial"/>
          <w:color w:val="181818"/>
          <w:spacing w:val="10"/>
          <w:sz w:val="22"/>
          <w:szCs w:val="22"/>
          <w:shd w:val="clear" w:color="auto" w:fill="FFFFFF"/>
        </w:rPr>
        <w:t> and </w:t>
      </w:r>
      <w:r w:rsidRPr="00445AF4">
        <w:rPr>
          <w:rFonts w:ascii="Book Antiqua" w:hAnsi="Book Antiqua" w:cs="Arial"/>
          <w:spacing w:val="10"/>
          <w:sz w:val="22"/>
          <w:szCs w:val="22"/>
          <w:shd w:val="clear" w:color="auto" w:fill="FFFFFF"/>
        </w:rPr>
        <w:t>Washington</w:t>
      </w:r>
      <w:r w:rsidRPr="00445AF4">
        <w:rPr>
          <w:rFonts w:ascii="Book Antiqua" w:hAnsi="Book Antiqua" w:cs="Arial"/>
          <w:color w:val="181818"/>
          <w:spacing w:val="10"/>
          <w:sz w:val="22"/>
          <w:szCs w:val="22"/>
          <w:shd w:val="clear" w:color="auto" w:fill="FFFFFF"/>
        </w:rPr>
        <w:t>. Most of its people lived in small, peaceful villages along stream</w:t>
      </w:r>
      <w:r>
        <w:rPr>
          <w:rFonts w:ascii="Book Antiqua" w:hAnsi="Book Antiqua" w:cs="Arial"/>
          <w:color w:val="181818"/>
          <w:spacing w:val="10"/>
          <w:sz w:val="22"/>
          <w:szCs w:val="22"/>
          <w:shd w:val="clear" w:color="auto" w:fill="FFFFFF"/>
        </w:rPr>
        <w:t>s</w:t>
      </w:r>
      <w:r w:rsidRPr="00445AF4">
        <w:rPr>
          <w:rFonts w:ascii="Book Antiqua" w:hAnsi="Book Antiqua" w:cs="Arial"/>
          <w:color w:val="181818"/>
          <w:spacing w:val="10"/>
          <w:sz w:val="22"/>
          <w:szCs w:val="22"/>
          <w:shd w:val="clear" w:color="auto" w:fill="FFFFFF"/>
        </w:rPr>
        <w:t xml:space="preserve"> and rivers and survived by fishin</w:t>
      </w:r>
      <w:r>
        <w:rPr>
          <w:rFonts w:ascii="Book Antiqua" w:hAnsi="Book Antiqua" w:cs="Arial"/>
          <w:color w:val="181818"/>
          <w:spacing w:val="10"/>
          <w:sz w:val="22"/>
          <w:szCs w:val="22"/>
          <w:shd w:val="clear" w:color="auto" w:fill="FFFFFF"/>
        </w:rPr>
        <w:t xml:space="preserve">g for salmon and trout, hunting, </w:t>
      </w:r>
      <w:r w:rsidRPr="00445AF4">
        <w:rPr>
          <w:rFonts w:ascii="Book Antiqua" w:hAnsi="Book Antiqua" w:cs="Arial"/>
          <w:color w:val="181818"/>
          <w:spacing w:val="10"/>
          <w:sz w:val="22"/>
          <w:szCs w:val="22"/>
          <w:shd w:val="clear" w:color="auto" w:fill="FFFFFF"/>
        </w:rPr>
        <w:t>and gathering wild berries, roots and nuts.</w:t>
      </w:r>
    </w:p>
    <w:p w:rsidR="005C74BB" w:rsidRDefault="005C74BB"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5C74BB" w:rsidRDefault="005C74BB"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5C74BB" w:rsidRDefault="005C74BB"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5C74BB" w:rsidRDefault="005C74BB"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5C74BB" w:rsidRDefault="005C74BB"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5C74BB" w:rsidRDefault="005C74BB"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shd w:val="clear" w:color="auto" w:fill="FFFFFF"/>
        </w:rPr>
      </w:pPr>
    </w:p>
    <w:p w:rsidR="005C74BB" w:rsidRPr="00445AF4" w:rsidRDefault="0060386E" w:rsidP="00445AF4">
      <w:pPr>
        <w:pStyle w:val="NormalWeb"/>
        <w:shd w:val="clear" w:color="auto" w:fill="FFFFFF"/>
        <w:spacing w:before="0" w:beforeAutospacing="0" w:after="0" w:afterAutospacing="0"/>
        <w:contextualSpacing/>
        <w:rPr>
          <w:rFonts w:ascii="Book Antiqua" w:hAnsi="Book Antiqua" w:cs="Arial"/>
          <w:color w:val="181818"/>
          <w:spacing w:val="10"/>
          <w:sz w:val="22"/>
          <w:szCs w:val="22"/>
        </w:rPr>
      </w:pPr>
      <w:hyperlink r:id="rId16" w:history="1">
        <w:r w:rsidR="005C74BB">
          <w:rPr>
            <w:rStyle w:val="Hyperlink"/>
          </w:rPr>
          <w:t>https://www.history.com/topics/native-american-history/native-american-cultures</w:t>
        </w:r>
      </w:hyperlink>
    </w:p>
    <w:p w:rsidR="007C245C" w:rsidRPr="00404DD4" w:rsidRDefault="007C245C" w:rsidP="00445AF4">
      <w:pPr>
        <w:contextualSpacing/>
      </w:pPr>
    </w:p>
    <w:sectPr w:rsidR="007C245C" w:rsidRPr="00404DD4" w:rsidSect="00246A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186A05"/>
    <w:multiLevelType w:val="hybridMultilevel"/>
    <w:tmpl w:val="2B9EB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AE16EE"/>
    <w:multiLevelType w:val="multilevel"/>
    <w:tmpl w:val="B006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FEA"/>
    <w:rsid w:val="00042D1D"/>
    <w:rsid w:val="000B21D9"/>
    <w:rsid w:val="001153DC"/>
    <w:rsid w:val="00246A8C"/>
    <w:rsid w:val="00335CB5"/>
    <w:rsid w:val="003B6D8E"/>
    <w:rsid w:val="00404DD4"/>
    <w:rsid w:val="00445AF4"/>
    <w:rsid w:val="004F6295"/>
    <w:rsid w:val="005A1C67"/>
    <w:rsid w:val="005C74BB"/>
    <w:rsid w:val="005E472F"/>
    <w:rsid w:val="0060386E"/>
    <w:rsid w:val="00677FE1"/>
    <w:rsid w:val="006A2BB2"/>
    <w:rsid w:val="00790DE8"/>
    <w:rsid w:val="007C245C"/>
    <w:rsid w:val="007D0BFD"/>
    <w:rsid w:val="007F6F0D"/>
    <w:rsid w:val="008A7338"/>
    <w:rsid w:val="008C0528"/>
    <w:rsid w:val="009B513D"/>
    <w:rsid w:val="009C7FEA"/>
    <w:rsid w:val="00A35A63"/>
    <w:rsid w:val="00AF5A50"/>
    <w:rsid w:val="00B502CE"/>
    <w:rsid w:val="00BD5375"/>
    <w:rsid w:val="00BF58DF"/>
    <w:rsid w:val="00C6521F"/>
    <w:rsid w:val="00C9480F"/>
    <w:rsid w:val="00D65651"/>
    <w:rsid w:val="00EF6BF7"/>
    <w:rsid w:val="00F26607"/>
    <w:rsid w:val="00F45DF4"/>
    <w:rsid w:val="00F6737D"/>
    <w:rsid w:val="00F8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FF0B4-1477-4E56-B679-304B301F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Theme="minorHAnsi" w:hAnsi="Book Antiqu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D1D"/>
  </w:style>
  <w:style w:type="paragraph" w:styleId="Heading2">
    <w:name w:val="heading 2"/>
    <w:basedOn w:val="Normal"/>
    <w:link w:val="Heading2Char"/>
    <w:uiPriority w:val="9"/>
    <w:qFormat/>
    <w:rsid w:val="007C245C"/>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C7FEA"/>
    <w:rPr>
      <w:color w:val="0000FF"/>
      <w:u w:val="single"/>
    </w:rPr>
  </w:style>
  <w:style w:type="paragraph" w:styleId="BalloonText">
    <w:name w:val="Balloon Text"/>
    <w:basedOn w:val="Normal"/>
    <w:link w:val="BalloonTextChar"/>
    <w:uiPriority w:val="99"/>
    <w:semiHidden/>
    <w:unhideWhenUsed/>
    <w:rsid w:val="00246A8C"/>
    <w:rPr>
      <w:rFonts w:ascii="Tahoma" w:hAnsi="Tahoma" w:cs="Tahoma"/>
      <w:sz w:val="16"/>
      <w:szCs w:val="16"/>
    </w:rPr>
  </w:style>
  <w:style w:type="character" w:customStyle="1" w:styleId="BalloonTextChar">
    <w:name w:val="Balloon Text Char"/>
    <w:basedOn w:val="DefaultParagraphFont"/>
    <w:link w:val="BalloonText"/>
    <w:uiPriority w:val="99"/>
    <w:semiHidden/>
    <w:rsid w:val="00246A8C"/>
    <w:rPr>
      <w:rFonts w:ascii="Tahoma" w:hAnsi="Tahoma" w:cs="Tahoma"/>
      <w:sz w:val="16"/>
      <w:szCs w:val="16"/>
    </w:rPr>
  </w:style>
  <w:style w:type="paragraph" w:styleId="ListParagraph">
    <w:name w:val="List Paragraph"/>
    <w:basedOn w:val="Normal"/>
    <w:uiPriority w:val="34"/>
    <w:qFormat/>
    <w:rsid w:val="00246A8C"/>
    <w:pPr>
      <w:ind w:left="720"/>
      <w:contextualSpacing/>
    </w:pPr>
  </w:style>
  <w:style w:type="character" w:styleId="Strong">
    <w:name w:val="Strong"/>
    <w:basedOn w:val="DefaultParagraphFont"/>
    <w:uiPriority w:val="22"/>
    <w:qFormat/>
    <w:rsid w:val="007C245C"/>
    <w:rPr>
      <w:b/>
      <w:bCs/>
    </w:rPr>
  </w:style>
  <w:style w:type="character" w:customStyle="1" w:styleId="Heading2Char">
    <w:name w:val="Heading 2 Char"/>
    <w:basedOn w:val="DefaultParagraphFont"/>
    <w:link w:val="Heading2"/>
    <w:uiPriority w:val="9"/>
    <w:rsid w:val="007C245C"/>
    <w:rPr>
      <w:rFonts w:ascii="Times New Roman" w:eastAsia="Times New Roman" w:hAnsi="Times New Roman" w:cs="Times New Roman"/>
      <w:b/>
      <w:bCs/>
      <w:sz w:val="36"/>
      <w:szCs w:val="36"/>
    </w:rPr>
  </w:style>
  <w:style w:type="table" w:styleId="TableGrid">
    <w:name w:val="Table Grid"/>
    <w:basedOn w:val="TableNormal"/>
    <w:uiPriority w:val="59"/>
    <w:rsid w:val="00F26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53D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53862">
      <w:bodyDiv w:val="1"/>
      <w:marLeft w:val="0"/>
      <w:marRight w:val="0"/>
      <w:marTop w:val="0"/>
      <w:marBottom w:val="0"/>
      <w:divBdr>
        <w:top w:val="none" w:sz="0" w:space="0" w:color="auto"/>
        <w:left w:val="none" w:sz="0" w:space="0" w:color="auto"/>
        <w:bottom w:val="none" w:sz="0" w:space="0" w:color="auto"/>
        <w:right w:val="none" w:sz="0" w:space="0" w:color="auto"/>
      </w:divBdr>
    </w:div>
    <w:div w:id="532310684">
      <w:bodyDiv w:val="1"/>
      <w:marLeft w:val="0"/>
      <w:marRight w:val="0"/>
      <w:marTop w:val="0"/>
      <w:marBottom w:val="0"/>
      <w:divBdr>
        <w:top w:val="none" w:sz="0" w:space="0" w:color="auto"/>
        <w:left w:val="none" w:sz="0" w:space="0" w:color="auto"/>
        <w:bottom w:val="none" w:sz="0" w:space="0" w:color="auto"/>
        <w:right w:val="none" w:sz="0" w:space="0" w:color="auto"/>
      </w:divBdr>
      <w:divsChild>
        <w:div w:id="194314844">
          <w:marLeft w:val="0"/>
          <w:marRight w:val="0"/>
          <w:marTop w:val="0"/>
          <w:marBottom w:val="0"/>
          <w:divBdr>
            <w:top w:val="none" w:sz="0" w:space="0" w:color="auto"/>
            <w:left w:val="none" w:sz="0" w:space="0" w:color="auto"/>
            <w:bottom w:val="none" w:sz="0" w:space="0" w:color="auto"/>
            <w:right w:val="none" w:sz="0" w:space="0" w:color="auto"/>
          </w:divBdr>
          <w:divsChild>
            <w:div w:id="732123068">
              <w:marLeft w:val="-300"/>
              <w:marRight w:val="-300"/>
              <w:marTop w:val="0"/>
              <w:marBottom w:val="0"/>
              <w:divBdr>
                <w:top w:val="none" w:sz="0" w:space="0" w:color="auto"/>
                <w:left w:val="none" w:sz="0" w:space="0" w:color="auto"/>
                <w:bottom w:val="none" w:sz="0" w:space="0" w:color="auto"/>
                <w:right w:val="none" w:sz="0" w:space="0" w:color="auto"/>
              </w:divBdr>
              <w:divsChild>
                <w:div w:id="1707219704">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 w:id="2025130443">
          <w:marLeft w:val="0"/>
          <w:marRight w:val="0"/>
          <w:marTop w:val="0"/>
          <w:marBottom w:val="0"/>
          <w:divBdr>
            <w:top w:val="none" w:sz="0" w:space="0" w:color="auto"/>
            <w:left w:val="none" w:sz="0" w:space="0" w:color="auto"/>
            <w:bottom w:val="none" w:sz="0" w:space="0" w:color="auto"/>
            <w:right w:val="none" w:sz="0" w:space="0" w:color="auto"/>
          </w:divBdr>
          <w:divsChild>
            <w:div w:id="21321270">
              <w:marLeft w:val="0"/>
              <w:marRight w:val="0"/>
              <w:marTop w:val="0"/>
              <w:marBottom w:val="0"/>
              <w:divBdr>
                <w:top w:val="none" w:sz="0" w:space="0" w:color="auto"/>
                <w:left w:val="none" w:sz="0" w:space="0" w:color="auto"/>
                <w:bottom w:val="none" w:sz="0" w:space="0" w:color="auto"/>
                <w:right w:val="none" w:sz="0" w:space="0" w:color="auto"/>
              </w:divBdr>
            </w:div>
          </w:divsChild>
        </w:div>
        <w:div w:id="992369056">
          <w:marLeft w:val="0"/>
          <w:marRight w:val="0"/>
          <w:marTop w:val="0"/>
          <w:marBottom w:val="400"/>
          <w:divBdr>
            <w:top w:val="none" w:sz="0" w:space="0" w:color="auto"/>
            <w:left w:val="none" w:sz="0" w:space="0" w:color="auto"/>
            <w:bottom w:val="none" w:sz="0" w:space="0" w:color="auto"/>
            <w:right w:val="none" w:sz="0" w:space="0" w:color="auto"/>
          </w:divBdr>
        </w:div>
        <w:div w:id="786897706">
          <w:marLeft w:val="0"/>
          <w:marRight w:val="0"/>
          <w:marTop w:val="0"/>
          <w:marBottom w:val="0"/>
          <w:divBdr>
            <w:top w:val="none" w:sz="0" w:space="0" w:color="auto"/>
            <w:left w:val="none" w:sz="0" w:space="0" w:color="auto"/>
            <w:bottom w:val="none" w:sz="0" w:space="0" w:color="auto"/>
            <w:right w:val="none" w:sz="0" w:space="0" w:color="auto"/>
          </w:divBdr>
          <w:divsChild>
            <w:div w:id="1100099258">
              <w:marLeft w:val="-300"/>
              <w:marRight w:val="-300"/>
              <w:marTop w:val="0"/>
              <w:marBottom w:val="0"/>
              <w:divBdr>
                <w:top w:val="none" w:sz="0" w:space="0" w:color="auto"/>
                <w:left w:val="none" w:sz="0" w:space="0" w:color="auto"/>
                <w:bottom w:val="none" w:sz="0" w:space="0" w:color="auto"/>
                <w:right w:val="none" w:sz="0" w:space="0" w:color="auto"/>
              </w:divBdr>
              <w:divsChild>
                <w:div w:id="48845975">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 w:id="654529307">
      <w:bodyDiv w:val="1"/>
      <w:marLeft w:val="0"/>
      <w:marRight w:val="0"/>
      <w:marTop w:val="0"/>
      <w:marBottom w:val="0"/>
      <w:divBdr>
        <w:top w:val="none" w:sz="0" w:space="0" w:color="auto"/>
        <w:left w:val="none" w:sz="0" w:space="0" w:color="auto"/>
        <w:bottom w:val="none" w:sz="0" w:space="0" w:color="auto"/>
        <w:right w:val="none" w:sz="0" w:space="0" w:color="auto"/>
      </w:divBdr>
      <w:divsChild>
        <w:div w:id="1924339620">
          <w:marLeft w:val="0"/>
          <w:marRight w:val="0"/>
          <w:marTop w:val="0"/>
          <w:marBottom w:val="400"/>
          <w:divBdr>
            <w:top w:val="none" w:sz="0" w:space="0" w:color="auto"/>
            <w:left w:val="none" w:sz="0" w:space="0" w:color="auto"/>
            <w:bottom w:val="none" w:sz="0" w:space="0" w:color="auto"/>
            <w:right w:val="none" w:sz="0" w:space="0" w:color="auto"/>
          </w:divBdr>
        </w:div>
        <w:div w:id="1915167040">
          <w:marLeft w:val="0"/>
          <w:marRight w:val="0"/>
          <w:marTop w:val="0"/>
          <w:marBottom w:val="4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lash-and-burn"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dia.nationalgeographic.org/assets/photos/000/329/32915.jpg"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istory.com/topics/native-american-history/native-american-cultur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gif"/><Relationship Id="rId10" Type="http://schemas.openxmlformats.org/officeDocument/2006/relationships/hyperlink" Target="https://en.wikipedia.org/wiki/Iroquoi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Fitzgerald, Virginia</cp:lastModifiedBy>
  <cp:revision>2</cp:revision>
  <dcterms:created xsi:type="dcterms:W3CDTF">2019-09-25T11:33:00Z</dcterms:created>
  <dcterms:modified xsi:type="dcterms:W3CDTF">2019-09-25T11:33:00Z</dcterms:modified>
</cp:coreProperties>
</file>