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41" w:rsidRDefault="00930341">
      <w:pPr>
        <w:rPr>
          <w:rFonts w:ascii="Cambria Math" w:hAnsi="Cambria Math"/>
        </w:rPr>
      </w:pPr>
      <w:r>
        <w:rPr>
          <w:rFonts w:ascii="Cambria Math" w:hAnsi="Cambria Math"/>
        </w:rPr>
        <w:t>Fitzgerald</w:t>
      </w:r>
    </w:p>
    <w:p w:rsidR="00930341" w:rsidRDefault="00930341">
      <w:pPr>
        <w:rPr>
          <w:rFonts w:ascii="Cambria Math" w:hAnsi="Cambria Math"/>
        </w:rPr>
      </w:pPr>
      <w:r>
        <w:rPr>
          <w:rFonts w:ascii="Cambria Math" w:hAnsi="Cambria Math"/>
        </w:rPr>
        <w:t>Assessment Activity – Socratic Discussion of a Short Story</w:t>
      </w:r>
    </w:p>
    <w:p w:rsidR="00930341" w:rsidRDefault="00930341">
      <w:pPr>
        <w:rPr>
          <w:rFonts w:ascii="Cambria Math" w:hAnsi="Cambria Math"/>
        </w:rPr>
      </w:pPr>
    </w:p>
    <w:p w:rsidR="00930341" w:rsidRDefault="00930341">
      <w:pPr>
        <w:rPr>
          <w:rFonts w:ascii="Cambria Math" w:hAnsi="Cambria Math"/>
        </w:rPr>
      </w:pPr>
      <w:r>
        <w:rPr>
          <w:rFonts w:ascii="Cambria Math" w:hAnsi="Cambria Math"/>
        </w:rPr>
        <w:t xml:space="preserve">We have discussed literary terms, </w:t>
      </w:r>
      <w:proofErr w:type="spellStart"/>
      <w:r>
        <w:rPr>
          <w:rFonts w:ascii="Cambria Math" w:hAnsi="Cambria Math"/>
        </w:rPr>
        <w:t>definined</w:t>
      </w:r>
      <w:proofErr w:type="spellEnd"/>
      <w:r>
        <w:rPr>
          <w:rFonts w:ascii="Cambria Math" w:hAnsi="Cambria Math"/>
        </w:rPr>
        <w:t xml:space="preserve"> the terms, taken three checkpoints on these terms, analyzed a story applying these terms together, analyzed a </w:t>
      </w:r>
      <w:proofErr w:type="spellStart"/>
      <w:r>
        <w:rPr>
          <w:rFonts w:ascii="Cambria Math" w:hAnsi="Cambria Math"/>
        </w:rPr>
        <w:t>sory</w:t>
      </w:r>
      <w:proofErr w:type="spellEnd"/>
      <w:r>
        <w:rPr>
          <w:rFonts w:ascii="Cambria Math" w:hAnsi="Cambria Math"/>
        </w:rPr>
        <w:t xml:space="preserve"> applying these terms with a small </w:t>
      </w:r>
      <w:proofErr w:type="spellStart"/>
      <w:r>
        <w:rPr>
          <w:rFonts w:ascii="Cambria Math" w:hAnsi="Cambria Math"/>
        </w:rPr>
        <w:t>grup</w:t>
      </w:r>
      <w:proofErr w:type="spellEnd"/>
      <w:r>
        <w:rPr>
          <w:rFonts w:ascii="Cambria Math" w:hAnsi="Cambria Math"/>
        </w:rPr>
        <w:t xml:space="preserve">, discussed this story to follow up that group work as a class, and brainstormed the type of </w:t>
      </w:r>
      <w:proofErr w:type="spellStart"/>
      <w:r>
        <w:rPr>
          <w:rFonts w:ascii="Cambria Math" w:hAnsi="Cambria Math"/>
        </w:rPr>
        <w:t>topcs</w:t>
      </w:r>
      <w:proofErr w:type="spellEnd"/>
      <w:r>
        <w:rPr>
          <w:rFonts w:ascii="Cambria Math" w:hAnsi="Cambria Math"/>
        </w:rPr>
        <w:t xml:space="preserve"> a </w:t>
      </w:r>
      <w:proofErr w:type="spellStart"/>
      <w:r>
        <w:rPr>
          <w:rFonts w:ascii="Cambria Math" w:hAnsi="Cambria Math"/>
        </w:rPr>
        <w:t>articipant</w:t>
      </w:r>
      <w:proofErr w:type="spellEnd"/>
      <w:r>
        <w:rPr>
          <w:rFonts w:ascii="Cambria Math" w:hAnsi="Cambria Math"/>
        </w:rPr>
        <w:t xml:space="preserve"> could bring up in the discussion a story.</w:t>
      </w:r>
    </w:p>
    <w:p w:rsidR="00930341" w:rsidRDefault="00930341">
      <w:pPr>
        <w:rPr>
          <w:rFonts w:ascii="Cambria Math" w:hAnsi="Cambria Math"/>
        </w:rPr>
      </w:pPr>
    </w:p>
    <w:p w:rsidR="00930341" w:rsidRDefault="00930341">
      <w:pPr>
        <w:rPr>
          <w:rFonts w:ascii="Cambria Math" w:hAnsi="Cambria Math"/>
        </w:rPr>
      </w:pPr>
      <w:r>
        <w:rPr>
          <w:rFonts w:ascii="Cambria Math" w:hAnsi="Cambria Math"/>
        </w:rPr>
        <w:t xml:space="preserve">As an assessment of where you stand individually in your ability to analyze a story using the literary discussion points of plot, conflict, and theme, we will have Socratic discussions of three stories. Each student will draw a lot to decide which story they will discuss. Each discussion will have 10 or 11 members, allowing each student to jump into the discussion. The class will listen to the discussion. </w:t>
      </w:r>
      <w:r w:rsidRPr="00930341">
        <w:rPr>
          <w:rFonts w:ascii="Cambria Math" w:hAnsi="Cambria Math"/>
          <w:b/>
          <w:i/>
        </w:rPr>
        <w:t>Each student will take a brief homework/comprehension quiz</w:t>
      </w:r>
      <w:r>
        <w:rPr>
          <w:rFonts w:ascii="Cambria Math" w:hAnsi="Cambria Math"/>
        </w:rPr>
        <w:t xml:space="preserve"> before the discussion to check to make sure they have read the story. </w:t>
      </w:r>
      <w:r w:rsidRPr="00930341">
        <w:rPr>
          <w:rFonts w:ascii="Cambria Math" w:hAnsi="Cambria Math"/>
          <w:b/>
          <w:i/>
        </w:rPr>
        <w:t>Students will be assessed on whether they have achieved the qualities of a strong discussion.</w:t>
      </w:r>
      <w:r>
        <w:rPr>
          <w:rFonts w:ascii="Cambria Math" w:hAnsi="Cambria Math"/>
        </w:rPr>
        <w:t xml:space="preserve"> (See below.) After the discussion, </w:t>
      </w:r>
      <w:r w:rsidRPr="00930341">
        <w:rPr>
          <w:rFonts w:ascii="Cambria Math" w:hAnsi="Cambria Math"/>
          <w:b/>
          <w:i/>
        </w:rPr>
        <w:t>students will write a paragraph assessing the success of the discussion</w:t>
      </w:r>
      <w:r>
        <w:rPr>
          <w:rFonts w:ascii="Cambria Math" w:hAnsi="Cambria Math"/>
        </w:rPr>
        <w:t>, speaking to the qualities of discussion (See five qualities of a great discussion listed below) and the literary ideas expressed in the discussion.</w:t>
      </w:r>
    </w:p>
    <w:p w:rsidR="00930341" w:rsidRDefault="00930341">
      <w:pPr>
        <w:rPr>
          <w:rFonts w:ascii="Cambria Math" w:hAnsi="Cambria Math"/>
        </w:rPr>
      </w:pPr>
    </w:p>
    <w:p w:rsidR="00930341" w:rsidRDefault="00930341">
      <w:pPr>
        <w:rPr>
          <w:rFonts w:ascii="Cambria Math" w:hAnsi="Cambria Math"/>
        </w:rPr>
      </w:pPr>
      <w:r w:rsidRPr="00930341">
        <w:rPr>
          <w:rFonts w:ascii="Cambria Math" w:hAnsi="Cambria Math"/>
          <w:b/>
          <w:u w:val="single"/>
        </w:rPr>
        <w:t>Short Stories to be read</w:t>
      </w:r>
      <w:r>
        <w:rPr>
          <w:rFonts w:ascii="Cambria Math" w:hAnsi="Cambria Math"/>
        </w:rPr>
        <w:t xml:space="preserve"> - </w:t>
      </w:r>
    </w:p>
    <w:p w:rsidR="00930341" w:rsidRDefault="00930341">
      <w:pPr>
        <w:rPr>
          <w:rFonts w:ascii="Cambria Math" w:hAnsi="Cambria Math"/>
        </w:rPr>
      </w:pPr>
      <w:r>
        <w:rPr>
          <w:rFonts w:ascii="Cambria Math" w:hAnsi="Cambria Math"/>
        </w:rPr>
        <w:t>“The Lie” by Kurt Vonnegut</w:t>
      </w:r>
    </w:p>
    <w:p w:rsidR="00930341" w:rsidRDefault="00930341">
      <w:pPr>
        <w:rPr>
          <w:rFonts w:ascii="Cambria Math" w:hAnsi="Cambria Math"/>
        </w:rPr>
      </w:pPr>
      <w:r>
        <w:rPr>
          <w:rFonts w:ascii="Cambria Math" w:hAnsi="Cambria Math"/>
        </w:rPr>
        <w:t>“The Moustache” by Robert Cormier</w:t>
      </w:r>
    </w:p>
    <w:p w:rsidR="00930341" w:rsidRDefault="00930341">
      <w:pPr>
        <w:rPr>
          <w:rFonts w:ascii="Cambria Math" w:hAnsi="Cambria Math"/>
        </w:rPr>
      </w:pPr>
      <w:r>
        <w:rPr>
          <w:rFonts w:ascii="Cambria Math" w:hAnsi="Cambria Math"/>
        </w:rPr>
        <w:t xml:space="preserve">“The Crush” by Cynthia </w:t>
      </w:r>
      <w:proofErr w:type="spellStart"/>
      <w:r>
        <w:rPr>
          <w:rFonts w:ascii="Cambria Math" w:hAnsi="Cambria Math"/>
        </w:rPr>
        <w:t>Rylant</w:t>
      </w:r>
      <w:bookmarkStart w:id="0" w:name="_GoBack"/>
      <w:bookmarkEnd w:id="0"/>
      <w:proofErr w:type="spellEnd"/>
    </w:p>
    <w:p w:rsidR="00930341" w:rsidRDefault="00930341">
      <w:pPr>
        <w:rPr>
          <w:rFonts w:ascii="Cambria Math" w:hAnsi="Cambria Math"/>
        </w:rPr>
      </w:pPr>
    </w:p>
    <w:p w:rsidR="00930341" w:rsidRPr="00930341" w:rsidRDefault="00930341" w:rsidP="00930341">
      <w:pPr>
        <w:rPr>
          <w:rFonts w:ascii="Cambria Math" w:hAnsi="Cambria Math"/>
          <w:b/>
          <w:u w:val="single"/>
        </w:rPr>
      </w:pPr>
      <w:r w:rsidRPr="00930341">
        <w:rPr>
          <w:rFonts w:ascii="Cambria Math" w:hAnsi="Cambria Math"/>
          <w:b/>
          <w:u w:val="single"/>
        </w:rPr>
        <w:t>Questions Brainstormed by Students for Literary Socratic Circle Discussion of Short Story</w:t>
      </w:r>
    </w:p>
    <w:p w:rsidR="00930341" w:rsidRDefault="00930341">
      <w:pPr>
        <w:rPr>
          <w:rFonts w:ascii="Cambria Math" w:hAnsi="Cambria Math"/>
        </w:rPr>
      </w:pPr>
      <w:r>
        <w:rPr>
          <w:rFonts w:ascii="Cambria Math" w:hAnsi="Cambria Math"/>
        </w:rPr>
        <w:t>Who is the main character?</w:t>
      </w:r>
    </w:p>
    <w:p w:rsidR="00930341" w:rsidRDefault="00930341">
      <w:pPr>
        <w:rPr>
          <w:rFonts w:ascii="Cambria Math" w:hAnsi="Cambria Math"/>
        </w:rPr>
      </w:pPr>
      <w:r>
        <w:rPr>
          <w:rFonts w:ascii="Cambria Math" w:hAnsi="Cambria Math"/>
        </w:rPr>
        <w:t>Why would the author include that step of rising action? How does that step of rising action increase the readers’ understanding of the conflict?</w:t>
      </w:r>
    </w:p>
    <w:p w:rsidR="00930341" w:rsidRDefault="00930341">
      <w:pPr>
        <w:rPr>
          <w:rFonts w:ascii="Cambria Math" w:hAnsi="Cambria Math"/>
        </w:rPr>
      </w:pPr>
      <w:r>
        <w:rPr>
          <w:rFonts w:ascii="Cambria Math" w:hAnsi="Cambria Math"/>
        </w:rPr>
        <w:t>What is the setting? Is this setting important in the story?</w:t>
      </w:r>
    </w:p>
    <w:p w:rsidR="00930341" w:rsidRDefault="00930341">
      <w:pPr>
        <w:rPr>
          <w:rFonts w:ascii="Cambria Math" w:hAnsi="Cambria Math"/>
        </w:rPr>
      </w:pPr>
      <w:r>
        <w:rPr>
          <w:rFonts w:ascii="Cambria Math" w:hAnsi="Cambria Math"/>
        </w:rPr>
        <w:t>What is the climax?</w:t>
      </w:r>
    </w:p>
    <w:p w:rsidR="00930341" w:rsidRDefault="00930341">
      <w:pPr>
        <w:rPr>
          <w:rFonts w:ascii="Cambria Math" w:hAnsi="Cambria Math"/>
        </w:rPr>
      </w:pPr>
      <w:r>
        <w:rPr>
          <w:rFonts w:ascii="Cambria Math" w:hAnsi="Cambria Math"/>
        </w:rPr>
        <w:t>What is the conflict?</w:t>
      </w:r>
    </w:p>
    <w:p w:rsidR="00930341" w:rsidRDefault="00930341">
      <w:pPr>
        <w:rPr>
          <w:rFonts w:ascii="Cambria Math" w:hAnsi="Cambria Math"/>
        </w:rPr>
      </w:pPr>
      <w:r>
        <w:rPr>
          <w:rFonts w:ascii="Cambria Math" w:hAnsi="Cambria Math"/>
        </w:rPr>
        <w:t>Is this an internal or external conflict?</w:t>
      </w:r>
    </w:p>
    <w:p w:rsidR="00930341" w:rsidRDefault="00930341">
      <w:pPr>
        <w:rPr>
          <w:rFonts w:ascii="Cambria Math" w:hAnsi="Cambria Math"/>
        </w:rPr>
      </w:pPr>
      <w:r>
        <w:rPr>
          <w:rFonts w:ascii="Cambria Math" w:hAnsi="Cambria Math"/>
        </w:rPr>
        <w:t>Which of the universal conflicts does this conflict fit?  Character v. ______________________</w:t>
      </w:r>
    </w:p>
    <w:p w:rsidR="00FC0BFF" w:rsidRDefault="00930341">
      <w:pPr>
        <w:rPr>
          <w:rFonts w:ascii="Cambria Math" w:hAnsi="Cambria Math"/>
        </w:rPr>
      </w:pPr>
      <w:r>
        <w:rPr>
          <w:rFonts w:ascii="Cambria Math" w:hAnsi="Cambria Math"/>
        </w:rPr>
        <w:t>Why is that the resolution?</w:t>
      </w:r>
    </w:p>
    <w:p w:rsidR="00930341" w:rsidRDefault="00930341">
      <w:pPr>
        <w:rPr>
          <w:rFonts w:ascii="Cambria Math" w:hAnsi="Cambria Math"/>
        </w:rPr>
      </w:pPr>
      <w:r>
        <w:rPr>
          <w:rFonts w:ascii="Cambria Math" w:hAnsi="Cambria Math"/>
        </w:rPr>
        <w:t>Is it effective?</w:t>
      </w:r>
    </w:p>
    <w:p w:rsidR="00930341" w:rsidRDefault="00930341">
      <w:pPr>
        <w:rPr>
          <w:rFonts w:ascii="Cambria Math" w:hAnsi="Cambria Math"/>
        </w:rPr>
      </w:pPr>
      <w:r>
        <w:rPr>
          <w:rFonts w:ascii="Cambria Math" w:hAnsi="Cambria Math"/>
        </w:rPr>
        <w:t>What is the theme?</w:t>
      </w:r>
    </w:p>
    <w:p w:rsidR="00930341" w:rsidRDefault="00930341">
      <w:pPr>
        <w:rPr>
          <w:rFonts w:ascii="Cambria Math" w:hAnsi="Cambria Math"/>
        </w:rPr>
      </w:pPr>
      <w:r>
        <w:rPr>
          <w:rFonts w:ascii="Cambria Math" w:hAnsi="Cambria Math"/>
        </w:rPr>
        <w:t>How does the resolution convey that theme?</w:t>
      </w:r>
    </w:p>
    <w:p w:rsidR="00930341" w:rsidRDefault="00930341">
      <w:pPr>
        <w:rPr>
          <w:rFonts w:ascii="Cambria Math" w:hAnsi="Cambria Math"/>
        </w:rPr>
      </w:pPr>
      <w:r>
        <w:rPr>
          <w:rFonts w:ascii="Cambria Math" w:hAnsi="Cambria Math"/>
        </w:rPr>
        <w:t>Is the title effective?</w:t>
      </w:r>
    </w:p>
    <w:p w:rsidR="00930341" w:rsidRPr="00930341" w:rsidRDefault="00930341">
      <w:pPr>
        <w:rPr>
          <w:rFonts w:ascii="Cambria Math" w:hAnsi="Cambria Math"/>
        </w:rPr>
      </w:pPr>
      <w:r>
        <w:rPr>
          <w:rFonts w:ascii="Cambria Math" w:hAnsi="Cambria Math"/>
        </w:rPr>
        <w:t xml:space="preserve">Why is that the title? Why </w:t>
      </w:r>
      <w:proofErr w:type="gramStart"/>
      <w:r>
        <w:rPr>
          <w:rFonts w:ascii="Cambria Math" w:hAnsi="Cambria Math"/>
        </w:rPr>
        <w:t>would the author</w:t>
      </w:r>
      <w:proofErr w:type="gramEnd"/>
      <w:r>
        <w:rPr>
          <w:rFonts w:ascii="Cambria Math" w:hAnsi="Cambria Math"/>
        </w:rPr>
        <w:t xml:space="preserve"> chose this for the title?</w:t>
      </w:r>
    </w:p>
    <w:sectPr w:rsidR="00930341" w:rsidRPr="00930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41"/>
    <w:rsid w:val="00191DE9"/>
    <w:rsid w:val="001A3049"/>
    <w:rsid w:val="00930341"/>
    <w:rsid w:val="00BA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D15CA-2FB8-41DB-B751-BEC7694E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1</cp:revision>
  <dcterms:created xsi:type="dcterms:W3CDTF">2017-09-27T18:46:00Z</dcterms:created>
  <dcterms:modified xsi:type="dcterms:W3CDTF">2017-09-27T19:12:00Z</dcterms:modified>
</cp:coreProperties>
</file>