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E4" w:rsidRPr="005718AF" w:rsidRDefault="00B551E4" w:rsidP="001D745F">
      <w:pPr>
        <w:rPr>
          <w:rFonts w:ascii="Cambria Math" w:hAnsi="Cambria Math"/>
        </w:rPr>
      </w:pPr>
      <w:bookmarkStart w:id="0" w:name="_GoBack"/>
      <w:bookmarkEnd w:id="0"/>
      <w:r w:rsidRPr="005718AF">
        <w:rPr>
          <w:rFonts w:ascii="Cambria Math" w:hAnsi="Cambria Math"/>
        </w:rPr>
        <w:t>Fitzgerald</w:t>
      </w:r>
      <w:r w:rsidRPr="005718AF">
        <w:rPr>
          <w:rFonts w:ascii="Cambria Math" w:hAnsi="Cambria Math"/>
        </w:rPr>
        <w:tab/>
      </w:r>
      <w:r w:rsidRPr="005718AF">
        <w:rPr>
          <w:rFonts w:ascii="Cambria Math" w:hAnsi="Cambria Math"/>
        </w:rPr>
        <w:tab/>
      </w:r>
      <w:r w:rsidRPr="005718AF">
        <w:rPr>
          <w:rFonts w:ascii="Cambria Math" w:hAnsi="Cambria Math"/>
        </w:rPr>
        <w:tab/>
        <w:t>/</w:t>
      </w:r>
      <w:r w:rsidR="00F97ED7">
        <w:rPr>
          <w:rFonts w:ascii="Cambria Math" w:hAnsi="Cambria Math"/>
        </w:rPr>
        <w:t>10</w:t>
      </w:r>
      <w:r w:rsidRPr="005718AF">
        <w:rPr>
          <w:rFonts w:ascii="Cambria Math" w:hAnsi="Cambria Math"/>
        </w:rPr>
        <w:tab/>
      </w:r>
      <w:r w:rsidRPr="005718AF">
        <w:rPr>
          <w:rFonts w:ascii="Cambria Math" w:hAnsi="Cambria Math"/>
        </w:rPr>
        <w:tab/>
      </w:r>
      <w:r w:rsidRPr="005718AF">
        <w:rPr>
          <w:rFonts w:ascii="Cambria Math" w:hAnsi="Cambria Math"/>
        </w:rPr>
        <w:tab/>
      </w:r>
      <w:r w:rsidRPr="005718AF">
        <w:rPr>
          <w:rFonts w:ascii="Cambria Math" w:hAnsi="Cambria Math"/>
        </w:rPr>
        <w:tab/>
        <w:t>Hour___ Group___</w:t>
      </w:r>
    </w:p>
    <w:p w:rsidR="00B551E4" w:rsidRPr="005718AF" w:rsidRDefault="00B551E4" w:rsidP="001D745F">
      <w:pPr>
        <w:jc w:val="center"/>
        <w:rPr>
          <w:rFonts w:ascii="Cambria Math" w:hAnsi="Cambria Math"/>
        </w:rPr>
      </w:pPr>
    </w:p>
    <w:p w:rsidR="00B551E4" w:rsidRDefault="00F97ED7" w:rsidP="001D745F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 xml:space="preserve">Data Display - </w:t>
      </w:r>
      <w:r w:rsidR="00B551E4" w:rsidRPr="005718AF">
        <w:rPr>
          <w:rFonts w:ascii="Cambria Math" w:hAnsi="Cambria Math"/>
        </w:rPr>
        <w:t>Poster on Causes of the Civil War</w:t>
      </w:r>
    </w:p>
    <w:p w:rsidR="00723881" w:rsidRPr="005718AF" w:rsidRDefault="00723881" w:rsidP="001D745F">
      <w:pPr>
        <w:jc w:val="center"/>
        <w:rPr>
          <w:rFonts w:ascii="Cambria Math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7"/>
        <w:gridCol w:w="5469"/>
      </w:tblGrid>
      <w:tr w:rsidR="00F97ED7" w:rsidTr="00F97ED7">
        <w:tc>
          <w:tcPr>
            <w:tcW w:w="4002" w:type="dxa"/>
          </w:tcPr>
          <w:p w:rsidR="00F97ED7" w:rsidRPr="00F97ED7" w:rsidRDefault="00F97ED7" w:rsidP="00F97ED7">
            <w:pPr>
              <w:rPr>
                <w:rFonts w:ascii="Cambria Math" w:hAnsi="Cambria Math"/>
                <w:b/>
                <w:sz w:val="16"/>
                <w:szCs w:val="16"/>
                <w:u w:val="single"/>
              </w:rPr>
            </w:pPr>
            <w:r w:rsidRPr="00F97ED7">
              <w:rPr>
                <w:rFonts w:ascii="Cambria Math" w:hAnsi="Cambria Math"/>
                <w:b/>
                <w:sz w:val="16"/>
                <w:szCs w:val="16"/>
                <w:u w:val="single"/>
              </w:rPr>
              <w:t xml:space="preserve">Wording Accurate </w:t>
            </w:r>
          </w:p>
          <w:p w:rsidR="00F97ED7" w:rsidRPr="00F97ED7" w:rsidRDefault="00F97ED7" w:rsidP="00F97ED7">
            <w:pPr>
              <w:numPr>
                <w:ilvl w:val="0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Each Individual Cause</w:t>
            </w:r>
          </w:p>
          <w:p w:rsidR="00F97ED7" w:rsidRPr="00F97ED7" w:rsidRDefault="00F97ED7" w:rsidP="00F97ED7">
            <w:pPr>
              <w:numPr>
                <w:ilvl w:val="1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Notes</w:t>
            </w:r>
          </w:p>
          <w:p w:rsidR="00F97ED7" w:rsidRPr="00F97ED7" w:rsidRDefault="00F97ED7" w:rsidP="00F97ED7">
            <w:pPr>
              <w:numPr>
                <w:ilvl w:val="2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Complete</w:t>
            </w:r>
          </w:p>
          <w:p w:rsidR="00F97ED7" w:rsidRPr="00F97ED7" w:rsidRDefault="00F97ED7" w:rsidP="00F97ED7">
            <w:pPr>
              <w:numPr>
                <w:ilvl w:val="2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Accurate</w:t>
            </w:r>
          </w:p>
          <w:p w:rsidR="00F97ED7" w:rsidRPr="00F97ED7" w:rsidRDefault="00F97ED7" w:rsidP="00F97ED7">
            <w:pPr>
              <w:numPr>
                <w:ilvl w:val="0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Title</w:t>
            </w:r>
          </w:p>
          <w:p w:rsidR="00F97ED7" w:rsidRPr="00F97ED7" w:rsidRDefault="00F97ED7" w:rsidP="00F97ED7">
            <w:pPr>
              <w:numPr>
                <w:ilvl w:val="0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 xml:space="preserve">Titles of Cause Areas </w:t>
            </w:r>
          </w:p>
          <w:p w:rsidR="00F97ED7" w:rsidRPr="00F97ED7" w:rsidRDefault="00F97ED7" w:rsidP="00F97ED7">
            <w:pPr>
              <w:numPr>
                <w:ilvl w:val="0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Groupings of Causes</w:t>
            </w:r>
          </w:p>
          <w:p w:rsidR="00F97ED7" w:rsidRPr="00F97ED7" w:rsidRDefault="00F97ED7" w:rsidP="00F97ED7">
            <w:pPr>
              <w:numPr>
                <w:ilvl w:val="0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Groups in Logical Order</w:t>
            </w:r>
          </w:p>
          <w:p w:rsidR="00F97ED7" w:rsidRPr="00F97ED7" w:rsidRDefault="00F97ED7" w:rsidP="00F97ED7">
            <w:pPr>
              <w:numPr>
                <w:ilvl w:val="0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 xml:space="preserve">Acknowledgement of Work Done by Each – </w:t>
            </w:r>
            <w:r w:rsidRPr="00F97ED7">
              <w:rPr>
                <w:rFonts w:ascii="Cambria Math" w:hAnsi="Cambria Math"/>
                <w:sz w:val="16"/>
                <w:szCs w:val="16"/>
              </w:rPr>
              <w:tab/>
            </w:r>
            <w:r w:rsidRPr="00F97ED7">
              <w:rPr>
                <w:rFonts w:ascii="Cambria Math" w:hAnsi="Cambria Math"/>
                <w:sz w:val="16"/>
                <w:szCs w:val="16"/>
              </w:rPr>
              <w:tab/>
            </w:r>
            <w:r w:rsidRPr="00F97ED7">
              <w:rPr>
                <w:rFonts w:ascii="Cambria Math" w:hAnsi="Cambria Math"/>
                <w:sz w:val="16"/>
                <w:szCs w:val="16"/>
              </w:rPr>
              <w:tab/>
            </w:r>
            <w:r w:rsidRPr="00F97ED7">
              <w:rPr>
                <w:rFonts w:ascii="Cambria Math" w:hAnsi="Cambria Math"/>
                <w:sz w:val="16"/>
                <w:szCs w:val="16"/>
              </w:rPr>
              <w:tab/>
            </w:r>
            <w:r w:rsidRPr="00F97ED7">
              <w:rPr>
                <w:rFonts w:ascii="Cambria Math" w:hAnsi="Cambria Math"/>
                <w:sz w:val="16"/>
                <w:szCs w:val="16"/>
              </w:rPr>
              <w:tab/>
            </w:r>
            <w:r w:rsidRPr="00F97ED7">
              <w:rPr>
                <w:rFonts w:ascii="Cambria Math" w:hAnsi="Cambria Math"/>
                <w:sz w:val="16"/>
                <w:szCs w:val="16"/>
              </w:rPr>
              <w:tab/>
            </w:r>
            <w:r w:rsidRPr="00F97ED7">
              <w:rPr>
                <w:rFonts w:ascii="Cambria Math" w:hAnsi="Cambria Math"/>
                <w:sz w:val="16"/>
                <w:szCs w:val="16"/>
              </w:rPr>
              <w:tab/>
            </w:r>
          </w:p>
          <w:p w:rsidR="00F97ED7" w:rsidRPr="00F97ED7" w:rsidRDefault="00F97ED7" w:rsidP="00F97ED7">
            <w:pPr>
              <w:numPr>
                <w:ilvl w:val="1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Names in bottom right corner of each picture</w:t>
            </w:r>
          </w:p>
          <w:p w:rsidR="00F97ED7" w:rsidRPr="00F97ED7" w:rsidRDefault="00F97ED7" w:rsidP="001D745F">
            <w:pPr>
              <w:numPr>
                <w:ilvl w:val="1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Everyone in group contributed – at least one, not more than three</w:t>
            </w:r>
          </w:p>
        </w:tc>
        <w:tc>
          <w:tcPr>
            <w:tcW w:w="5574" w:type="dxa"/>
            <w:vMerge w:val="restart"/>
          </w:tcPr>
          <w:p w:rsidR="00F97ED7" w:rsidRPr="00F97ED7" w:rsidRDefault="00F97ED7" w:rsidP="00F97ED7">
            <w:p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Power in the Government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  <w:sz w:val="16"/>
                <w:szCs w:val="16"/>
              </w:rPr>
            </w:pPr>
            <w:r>
              <w:rPr>
                <w:rFonts w:ascii="Cambria Math" w:hAnsi="Cambria Math" w:cs="Arial"/>
                <w:sz w:val="16"/>
                <w:szCs w:val="16"/>
              </w:rPr>
              <w:t>Missouri Compromise</w:t>
            </w:r>
          </w:p>
          <w:p w:rsidR="00F97ED7" w:rsidRPr="00F97ED7" w:rsidRDefault="00F97ED7" w:rsidP="00F97ED7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Annexation of Texas and War with Mexico</w:t>
            </w:r>
          </w:p>
          <w:p w:rsidR="00F97ED7" w:rsidRPr="00F97ED7" w:rsidRDefault="00F97ED7" w:rsidP="00F97ED7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F97ED7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F97ED7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F97ED7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F97ED7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Wilmot Proviso</w:t>
            </w:r>
          </w:p>
          <w:p w:rsidR="00F97ED7" w:rsidRPr="00F97ED7" w:rsidRDefault="00F97ED7" w:rsidP="00F97ED7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F97ED7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F97ED7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F97ED7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F97ED7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California’s Application for Statehood and The Compromise 0f 1850</w:t>
            </w:r>
            <w:r w:rsidRPr="00F97ED7">
              <w:rPr>
                <w:rFonts w:ascii="Cambria Math" w:hAnsi="Cambria Math" w:cs="Arial"/>
                <w:sz w:val="16"/>
                <w:szCs w:val="16"/>
              </w:rPr>
              <w:tab/>
            </w:r>
          </w:p>
          <w:p w:rsidR="00F97ED7" w:rsidRPr="00F97ED7" w:rsidRDefault="00F97ED7" w:rsidP="00F97ED7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F97ED7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F97ED7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F97ED7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F97ED7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Kansas-Nebraska Act</w:t>
            </w:r>
          </w:p>
          <w:p w:rsidR="00F97ED7" w:rsidRPr="00F97ED7" w:rsidRDefault="00F97ED7" w:rsidP="00F97ED7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F97ED7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F97ED7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F97ED7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F97ED7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Pr="00F97ED7" w:rsidRDefault="00F97ED7" w:rsidP="00F97ED7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</w:p>
          <w:p w:rsidR="00F97ED7" w:rsidRPr="00F97ED7" w:rsidRDefault="00F97ED7" w:rsidP="00F97ED7">
            <w:pPr>
              <w:contextualSpacing/>
              <w:outlineLvl w:val="1"/>
              <w:rPr>
                <w:rFonts w:ascii="Cambria Math" w:hAnsi="Cambria Math"/>
                <w:spacing w:val="-10"/>
                <w:sz w:val="16"/>
                <w:szCs w:val="16"/>
              </w:rPr>
            </w:pPr>
            <w:r w:rsidRPr="00F97ED7">
              <w:rPr>
                <w:rFonts w:ascii="Cambria Math" w:hAnsi="Cambria Math"/>
                <w:spacing w:val="-10"/>
                <w:sz w:val="16"/>
                <w:szCs w:val="16"/>
              </w:rPr>
              <w:t xml:space="preserve">The </w:t>
            </w:r>
            <w:hyperlink r:id="rId5" w:history="1">
              <w:r w:rsidRPr="00F97ED7">
                <w:rPr>
                  <w:rFonts w:ascii="Cambria Math" w:hAnsi="Cambria Math"/>
                  <w:spacing w:val="-10"/>
                  <w:sz w:val="16"/>
                  <w:szCs w:val="16"/>
                </w:rPr>
                <w:t>Abolitionist Movement</w:t>
              </w:r>
            </w:hyperlink>
          </w:p>
          <w:p w:rsidR="00F97ED7" w:rsidRDefault="00723881" w:rsidP="00F97ED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bCs/>
                <w:spacing w:val="-2"/>
                <w:sz w:val="16"/>
                <w:szCs w:val="16"/>
              </w:rPr>
            </w:pPr>
            <w:r>
              <w:rPr>
                <w:rFonts w:ascii="Cambria Math" w:hAnsi="Cambria Math"/>
                <w:bCs/>
                <w:spacing w:val="-2"/>
                <w:sz w:val="16"/>
                <w:szCs w:val="16"/>
              </w:rPr>
              <w:t xml:space="preserve">The Abolition Movement </w:t>
            </w:r>
          </w:p>
          <w:p w:rsidR="00723881" w:rsidRPr="00723881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Abolitionist Activity - Started Newspapers</w:t>
            </w:r>
          </w:p>
          <w:p w:rsidR="00723881" w:rsidRPr="00723881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Abolitionist Activity - Sent Out Pamphlets</w:t>
            </w:r>
          </w:p>
          <w:p w:rsidR="00723881" w:rsidRPr="00723881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Abolitionist Activity - Hosted Public Speaking Evenings</w:t>
            </w:r>
          </w:p>
          <w:p w:rsidR="00723881" w:rsidRPr="00723881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Pr="00723881" w:rsidRDefault="00F97ED7" w:rsidP="00F97ED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/>
                <w:bCs/>
                <w:spacing w:val="-10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Abolitionist Activity - Ran The Underground Railroad</w:t>
            </w:r>
          </w:p>
          <w:p w:rsidR="00723881" w:rsidRPr="00723881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723881" w:rsidRPr="00F97ED7" w:rsidRDefault="00723881" w:rsidP="00723881">
            <w:pPr>
              <w:pStyle w:val="ListParagraph"/>
              <w:ind w:left="360"/>
              <w:rPr>
                <w:rFonts w:ascii="Cambria Math" w:hAnsi="Cambria Math"/>
                <w:bCs/>
                <w:spacing w:val="-10"/>
                <w:sz w:val="16"/>
                <w:szCs w:val="16"/>
              </w:rPr>
            </w:pPr>
          </w:p>
          <w:p w:rsidR="00F97ED7" w:rsidRPr="00F97ED7" w:rsidRDefault="00F97ED7" w:rsidP="00F97ED7">
            <w:p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Anti-Slavery Political Parties Form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Free Soil Party</w:t>
            </w:r>
          </w:p>
          <w:p w:rsidR="00723881" w:rsidRPr="00F97ED7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 xml:space="preserve">Formation of Republican Party  </w:t>
            </w:r>
          </w:p>
          <w:p w:rsidR="00723881" w:rsidRPr="00F97ED7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6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Lincoln-Douglas Debates</w:t>
            </w:r>
          </w:p>
          <w:p w:rsidR="00723881" w:rsidRPr="00723881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723881" w:rsidRPr="00F97ED7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</w:p>
          <w:p w:rsidR="00F97ED7" w:rsidRPr="00F97ED7" w:rsidRDefault="00F97ED7" w:rsidP="00F97ED7">
            <w:p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Kicking Northerners off the Fence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Fugitive Slave Law of 1850 (part of Compromise that brought California in as free state)</w:t>
            </w:r>
          </w:p>
          <w:p w:rsidR="00723881" w:rsidRPr="00F97ED7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 xml:space="preserve">Uncle Tom’s Cabin by Harriet Beecher Stowe </w:t>
            </w:r>
          </w:p>
          <w:p w:rsidR="00723881" w:rsidRPr="00F97ED7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Bloodshed in the Senate</w:t>
            </w:r>
          </w:p>
          <w:p w:rsidR="00723881" w:rsidRPr="00F97ED7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John Brown Raid on Harper’s Ferry</w:t>
            </w:r>
          </w:p>
          <w:p w:rsidR="00723881" w:rsidRPr="00723881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723881" w:rsidRPr="00F97ED7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</w:p>
          <w:p w:rsidR="00F97ED7" w:rsidRPr="00F97ED7" w:rsidRDefault="00F97ED7" w:rsidP="00F97ED7">
            <w:pPr>
              <w:pStyle w:val="ListParagraph"/>
              <w:ind w:left="0"/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The Final Step</w:t>
            </w:r>
          </w:p>
          <w:p w:rsidR="00F97ED7" w:rsidRDefault="00F97ED7" w:rsidP="00F97ED7">
            <w:pPr>
              <w:pStyle w:val="ListParagraph"/>
              <w:numPr>
                <w:ilvl w:val="0"/>
                <w:numId w:val="18"/>
              </w:numPr>
              <w:rPr>
                <w:rFonts w:ascii="Cambria Math" w:hAnsi="Cambria Math" w:cs="Arial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Election of 1860</w:t>
            </w:r>
          </w:p>
          <w:p w:rsidR="00723881" w:rsidRPr="00F97ED7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F97ED7" w:rsidRPr="00723881" w:rsidRDefault="00F97ED7" w:rsidP="00F97ED7">
            <w:pPr>
              <w:numPr>
                <w:ilvl w:val="0"/>
                <w:numId w:val="18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 w:cs="Arial"/>
                <w:sz w:val="16"/>
                <w:szCs w:val="16"/>
              </w:rPr>
              <w:t>Secession</w:t>
            </w:r>
          </w:p>
          <w:p w:rsidR="00723881" w:rsidRPr="00723881" w:rsidRDefault="00723881" w:rsidP="00723881">
            <w:pPr>
              <w:pStyle w:val="ListParagraph"/>
              <w:ind w:left="360"/>
              <w:rPr>
                <w:rFonts w:ascii="Cambria Math" w:hAnsi="Cambria Math" w:cs="Arial"/>
                <w:sz w:val="16"/>
                <w:szCs w:val="16"/>
              </w:rPr>
            </w:pPr>
            <w:r w:rsidRPr="00723881">
              <w:rPr>
                <w:rFonts w:ascii="Cambria Math" w:hAnsi="Cambria Math" w:cs="Arial"/>
                <w:sz w:val="16"/>
                <w:szCs w:val="16"/>
              </w:rPr>
              <w:t>W-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W-cl     V-</w:t>
            </w:r>
            <w:proofErr w:type="spellStart"/>
            <w:r w:rsidRPr="00723881">
              <w:rPr>
                <w:rFonts w:ascii="Cambria Math" w:hAnsi="Cambria Math" w:cs="Arial"/>
                <w:sz w:val="16"/>
                <w:szCs w:val="16"/>
              </w:rPr>
              <w:t>acc</w:t>
            </w:r>
            <w:proofErr w:type="spellEnd"/>
            <w:r w:rsidRPr="00723881">
              <w:rPr>
                <w:rFonts w:ascii="Cambria Math" w:hAnsi="Cambria Math" w:cs="Arial"/>
                <w:sz w:val="16"/>
                <w:szCs w:val="16"/>
              </w:rPr>
              <w:t xml:space="preserve">     V-cl</w:t>
            </w:r>
          </w:p>
          <w:p w:rsidR="00723881" w:rsidRDefault="00723881" w:rsidP="00723881">
            <w:pPr>
              <w:ind w:left="360"/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F97ED7" w:rsidTr="00F97ED7">
        <w:tc>
          <w:tcPr>
            <w:tcW w:w="4002" w:type="dxa"/>
          </w:tcPr>
          <w:p w:rsidR="00F97ED7" w:rsidRPr="00F97ED7" w:rsidRDefault="00F97ED7" w:rsidP="00F97ED7">
            <w:pPr>
              <w:rPr>
                <w:rFonts w:ascii="Cambria Math" w:hAnsi="Cambria Math"/>
                <w:b/>
                <w:sz w:val="16"/>
                <w:szCs w:val="16"/>
                <w:u w:val="single"/>
              </w:rPr>
            </w:pPr>
            <w:r w:rsidRPr="00F97ED7">
              <w:rPr>
                <w:rFonts w:ascii="Cambria Math" w:hAnsi="Cambria Math"/>
                <w:b/>
                <w:sz w:val="16"/>
                <w:szCs w:val="16"/>
                <w:u w:val="single"/>
              </w:rPr>
              <w:t>Wording Clear</w:t>
            </w:r>
          </w:p>
          <w:p w:rsidR="00F97ED7" w:rsidRPr="00F97ED7" w:rsidRDefault="00F97ED7" w:rsidP="00F97ED7">
            <w:pPr>
              <w:numPr>
                <w:ilvl w:val="0"/>
                <w:numId w:val="25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Each Individual Cause</w:t>
            </w:r>
          </w:p>
          <w:p w:rsidR="00F97ED7" w:rsidRPr="00F97ED7" w:rsidRDefault="00F97ED7" w:rsidP="00F97ED7">
            <w:pPr>
              <w:numPr>
                <w:ilvl w:val="0"/>
                <w:numId w:val="25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Title</w:t>
            </w:r>
          </w:p>
          <w:p w:rsidR="00F97ED7" w:rsidRPr="00F97ED7" w:rsidRDefault="00F97ED7" w:rsidP="00F97ED7">
            <w:pPr>
              <w:numPr>
                <w:ilvl w:val="1"/>
                <w:numId w:val="25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Catches your eye</w:t>
            </w:r>
          </w:p>
          <w:p w:rsidR="00F97ED7" w:rsidRPr="00F97ED7" w:rsidRDefault="00F97ED7" w:rsidP="00F97ED7">
            <w:pPr>
              <w:numPr>
                <w:ilvl w:val="1"/>
                <w:numId w:val="25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Not overwhelming</w:t>
            </w:r>
          </w:p>
          <w:p w:rsidR="00F97ED7" w:rsidRPr="00F97ED7" w:rsidRDefault="00F97ED7" w:rsidP="00F97ED7">
            <w:pPr>
              <w:numPr>
                <w:ilvl w:val="1"/>
                <w:numId w:val="25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Neatly done</w:t>
            </w:r>
          </w:p>
          <w:p w:rsidR="00F97ED7" w:rsidRPr="00F97ED7" w:rsidRDefault="00F97ED7" w:rsidP="00F97ED7">
            <w:pPr>
              <w:numPr>
                <w:ilvl w:val="0"/>
                <w:numId w:val="25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Titles of Cause Areas</w:t>
            </w:r>
          </w:p>
          <w:p w:rsidR="00F97ED7" w:rsidRPr="00F97ED7" w:rsidRDefault="00F97ED7" w:rsidP="00F97ED7">
            <w:pPr>
              <w:numPr>
                <w:ilvl w:val="0"/>
                <w:numId w:val="25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Groupings of Causes - don't run into each other</w:t>
            </w:r>
          </w:p>
        </w:tc>
        <w:tc>
          <w:tcPr>
            <w:tcW w:w="5574" w:type="dxa"/>
            <w:vMerge/>
          </w:tcPr>
          <w:p w:rsidR="00F97ED7" w:rsidRDefault="00F97ED7" w:rsidP="001D745F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F97ED7" w:rsidTr="00F97ED7">
        <w:tc>
          <w:tcPr>
            <w:tcW w:w="4002" w:type="dxa"/>
          </w:tcPr>
          <w:p w:rsidR="00F97ED7" w:rsidRPr="00F97ED7" w:rsidRDefault="00F97ED7" w:rsidP="00F97ED7">
            <w:pPr>
              <w:rPr>
                <w:rFonts w:ascii="Cambria Math" w:hAnsi="Cambria Math"/>
                <w:b/>
                <w:sz w:val="16"/>
                <w:szCs w:val="16"/>
                <w:u w:val="single"/>
              </w:rPr>
            </w:pPr>
            <w:r w:rsidRPr="00F97ED7">
              <w:rPr>
                <w:rFonts w:ascii="Cambria Math" w:hAnsi="Cambria Math"/>
                <w:b/>
                <w:sz w:val="16"/>
                <w:szCs w:val="16"/>
                <w:u w:val="single"/>
              </w:rPr>
              <w:t>Visuals Accurate</w:t>
            </w:r>
          </w:p>
          <w:p w:rsidR="00F97ED7" w:rsidRPr="00F97ED7" w:rsidRDefault="00F97ED7" w:rsidP="001D745F">
            <w:pPr>
              <w:numPr>
                <w:ilvl w:val="0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Each Individual Cause</w:t>
            </w:r>
          </w:p>
        </w:tc>
        <w:tc>
          <w:tcPr>
            <w:tcW w:w="5574" w:type="dxa"/>
            <w:vMerge/>
          </w:tcPr>
          <w:p w:rsidR="00F97ED7" w:rsidRDefault="00F97ED7" w:rsidP="001D745F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F97ED7" w:rsidTr="00F97ED7">
        <w:tc>
          <w:tcPr>
            <w:tcW w:w="4002" w:type="dxa"/>
          </w:tcPr>
          <w:p w:rsidR="00F97ED7" w:rsidRPr="00F97ED7" w:rsidRDefault="00F97ED7" w:rsidP="00F97ED7">
            <w:pPr>
              <w:rPr>
                <w:rFonts w:ascii="Cambria Math" w:hAnsi="Cambria Math"/>
                <w:b/>
                <w:sz w:val="16"/>
                <w:szCs w:val="16"/>
                <w:u w:val="single"/>
              </w:rPr>
            </w:pPr>
            <w:r w:rsidRPr="00F97ED7">
              <w:rPr>
                <w:rFonts w:ascii="Cambria Math" w:hAnsi="Cambria Math"/>
                <w:b/>
                <w:sz w:val="16"/>
                <w:szCs w:val="16"/>
                <w:u w:val="single"/>
              </w:rPr>
              <w:t>Visuals Clear</w:t>
            </w:r>
          </w:p>
          <w:p w:rsidR="00F97ED7" w:rsidRPr="00F97ED7" w:rsidRDefault="00F97ED7" w:rsidP="00F97ED7">
            <w:pPr>
              <w:numPr>
                <w:ilvl w:val="0"/>
                <w:numId w:val="19"/>
              </w:numPr>
              <w:ind w:left="0"/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Each Individual Cause</w:t>
            </w:r>
          </w:p>
          <w:p w:rsidR="00F97ED7" w:rsidRPr="00F97ED7" w:rsidRDefault="00F97ED7" w:rsidP="00F97ED7">
            <w:pPr>
              <w:numPr>
                <w:ilvl w:val="1"/>
                <w:numId w:val="19"/>
              </w:numPr>
              <w:ind w:left="720"/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Heading of cause above graphic</w:t>
            </w:r>
          </w:p>
          <w:p w:rsidR="00F97ED7" w:rsidRPr="00F97ED7" w:rsidRDefault="00F97ED7" w:rsidP="00F97ED7">
            <w:pPr>
              <w:numPr>
                <w:ilvl w:val="1"/>
                <w:numId w:val="19"/>
              </w:numPr>
              <w:ind w:left="720"/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Graphic Representation of Cause</w:t>
            </w:r>
          </w:p>
          <w:p w:rsidR="00F97ED7" w:rsidRPr="00F97ED7" w:rsidRDefault="00F97ED7" w:rsidP="00F97ED7">
            <w:pPr>
              <w:numPr>
                <w:ilvl w:val="2"/>
                <w:numId w:val="19"/>
              </w:numPr>
              <w:ind w:left="1440"/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Reflects key aspects of cause</w:t>
            </w:r>
          </w:p>
          <w:p w:rsidR="00F97ED7" w:rsidRPr="00F97ED7" w:rsidRDefault="00F97ED7" w:rsidP="00F97ED7">
            <w:pPr>
              <w:numPr>
                <w:ilvl w:val="2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Visual, not overly dependent on words</w:t>
            </w:r>
          </w:p>
          <w:p w:rsidR="00F97ED7" w:rsidRPr="00F97ED7" w:rsidRDefault="00F97ED7" w:rsidP="00F97ED7">
            <w:pPr>
              <w:numPr>
                <w:ilvl w:val="2"/>
                <w:numId w:val="19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Focuses on what about this issue moved the country closer to war</w:t>
            </w:r>
          </w:p>
          <w:p w:rsidR="00F97ED7" w:rsidRPr="00F97ED7" w:rsidRDefault="00F97ED7" w:rsidP="00F97ED7">
            <w:pPr>
              <w:numPr>
                <w:ilvl w:val="0"/>
                <w:numId w:val="19"/>
              </w:numPr>
              <w:ind w:left="0"/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Overall theme of Poster strongly conveys  topic</w:t>
            </w:r>
          </w:p>
          <w:p w:rsidR="00F97ED7" w:rsidRPr="00F97ED7" w:rsidRDefault="00F97ED7" w:rsidP="00F97ED7">
            <w:pPr>
              <w:numPr>
                <w:ilvl w:val="0"/>
                <w:numId w:val="24"/>
              </w:numPr>
              <w:ind w:left="720"/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Colors</w:t>
            </w:r>
          </w:p>
          <w:p w:rsidR="00F97ED7" w:rsidRPr="00F97ED7" w:rsidRDefault="00F97ED7" w:rsidP="00F97ED7">
            <w:pPr>
              <w:numPr>
                <w:ilvl w:val="0"/>
                <w:numId w:val="24"/>
              </w:numPr>
              <w:ind w:left="720"/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Background Theme/Picture</w:t>
            </w:r>
          </w:p>
        </w:tc>
        <w:tc>
          <w:tcPr>
            <w:tcW w:w="5574" w:type="dxa"/>
            <w:vMerge/>
          </w:tcPr>
          <w:p w:rsidR="00F97ED7" w:rsidRDefault="00F97ED7" w:rsidP="001D745F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F97ED7" w:rsidTr="00F97ED7">
        <w:tc>
          <w:tcPr>
            <w:tcW w:w="9576" w:type="dxa"/>
            <w:gridSpan w:val="2"/>
          </w:tcPr>
          <w:p w:rsidR="00F97ED7" w:rsidRPr="00F97ED7" w:rsidRDefault="00F97ED7" w:rsidP="00F97ED7">
            <w:pPr>
              <w:rPr>
                <w:rFonts w:ascii="Cambria Math" w:hAnsi="Cambria Math"/>
                <w:b/>
                <w:sz w:val="16"/>
                <w:szCs w:val="16"/>
                <w:u w:val="single"/>
              </w:rPr>
            </w:pPr>
            <w:r w:rsidRPr="00F97ED7">
              <w:rPr>
                <w:rFonts w:ascii="Cambria Math" w:hAnsi="Cambria Math"/>
                <w:b/>
                <w:sz w:val="16"/>
                <w:szCs w:val="16"/>
                <w:u w:val="single"/>
              </w:rPr>
              <w:t xml:space="preserve">Overall Impression Visually Pleasing an Accessible </w:t>
            </w:r>
          </w:p>
          <w:p w:rsidR="00F97ED7" w:rsidRPr="00F97ED7" w:rsidRDefault="00F97ED7" w:rsidP="00F97ED7">
            <w:pPr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Poster is something we are proud to hang in our halls</w:t>
            </w:r>
          </w:p>
          <w:p w:rsidR="00F97ED7" w:rsidRPr="00F97ED7" w:rsidRDefault="00F97ED7" w:rsidP="00F97ED7">
            <w:pPr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Viewer is drawn to it</w:t>
            </w:r>
          </w:p>
          <w:p w:rsidR="00F97ED7" w:rsidRPr="00F97ED7" w:rsidRDefault="00F97ED7" w:rsidP="00F97ED7">
            <w:pPr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Information appears accessible</w:t>
            </w:r>
          </w:p>
          <w:p w:rsidR="00F97ED7" w:rsidRPr="00F97ED7" w:rsidRDefault="00F97ED7" w:rsidP="00F97ED7">
            <w:pPr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All printing very legible, neatly done</w:t>
            </w:r>
          </w:p>
          <w:p w:rsidR="00F97ED7" w:rsidRPr="00F97ED7" w:rsidRDefault="00F97ED7" w:rsidP="00F97ED7">
            <w:pPr>
              <w:numPr>
                <w:ilvl w:val="0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No convention errors</w:t>
            </w:r>
          </w:p>
          <w:p w:rsidR="00F97ED7" w:rsidRPr="00F97ED7" w:rsidRDefault="00F97ED7" w:rsidP="00F97ED7">
            <w:pPr>
              <w:numPr>
                <w:ilvl w:val="1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Spelling</w:t>
            </w:r>
          </w:p>
          <w:p w:rsidR="00F97ED7" w:rsidRPr="00F97ED7" w:rsidRDefault="00F97ED7" w:rsidP="001D745F">
            <w:pPr>
              <w:numPr>
                <w:ilvl w:val="1"/>
                <w:numId w:val="3"/>
              </w:numPr>
              <w:rPr>
                <w:rFonts w:ascii="Cambria Math" w:hAnsi="Cambria Math"/>
                <w:sz w:val="16"/>
                <w:szCs w:val="16"/>
              </w:rPr>
            </w:pPr>
            <w:r w:rsidRPr="00F97ED7">
              <w:rPr>
                <w:rFonts w:ascii="Cambria Math" w:hAnsi="Cambria Math"/>
                <w:sz w:val="16"/>
                <w:szCs w:val="16"/>
              </w:rPr>
              <w:t>Capitalization</w:t>
            </w:r>
          </w:p>
        </w:tc>
      </w:tr>
    </w:tbl>
    <w:p w:rsidR="00B551E4" w:rsidRPr="005718AF" w:rsidRDefault="00B551E4" w:rsidP="001D745F">
      <w:pPr>
        <w:rPr>
          <w:rFonts w:ascii="Cambria Math" w:hAnsi="Cambria Math"/>
          <w:sz w:val="16"/>
          <w:szCs w:val="16"/>
        </w:rPr>
      </w:pPr>
    </w:p>
    <w:p w:rsidR="005718AF" w:rsidRDefault="005718AF" w:rsidP="005718AF">
      <w:pPr>
        <w:rPr>
          <w:rFonts w:ascii="Cambria Math" w:hAnsi="Cambria Math"/>
          <w:sz w:val="16"/>
          <w:szCs w:val="16"/>
        </w:rPr>
      </w:pPr>
    </w:p>
    <w:sectPr w:rsidR="005718AF" w:rsidSect="0056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D4C"/>
    <w:multiLevelType w:val="hybridMultilevel"/>
    <w:tmpl w:val="81BC9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C6F3A"/>
    <w:multiLevelType w:val="hybridMultilevel"/>
    <w:tmpl w:val="43FA5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2CE"/>
    <w:multiLevelType w:val="hybridMultilevel"/>
    <w:tmpl w:val="89D6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C7A58"/>
    <w:multiLevelType w:val="hybridMultilevel"/>
    <w:tmpl w:val="87D69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E6E92"/>
    <w:multiLevelType w:val="hybridMultilevel"/>
    <w:tmpl w:val="4E581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7611"/>
    <w:multiLevelType w:val="hybridMultilevel"/>
    <w:tmpl w:val="540A82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21CD9"/>
    <w:multiLevelType w:val="hybridMultilevel"/>
    <w:tmpl w:val="E2A2ED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6AC5"/>
    <w:multiLevelType w:val="hybridMultilevel"/>
    <w:tmpl w:val="A5B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32BA1"/>
    <w:multiLevelType w:val="hybridMultilevel"/>
    <w:tmpl w:val="D3669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60B34"/>
    <w:multiLevelType w:val="hybridMultilevel"/>
    <w:tmpl w:val="193E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346E89"/>
    <w:multiLevelType w:val="hybridMultilevel"/>
    <w:tmpl w:val="BB5A03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834D0"/>
    <w:multiLevelType w:val="hybridMultilevel"/>
    <w:tmpl w:val="AB42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27F28"/>
    <w:multiLevelType w:val="hybridMultilevel"/>
    <w:tmpl w:val="D2EE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1F22"/>
    <w:multiLevelType w:val="hybridMultilevel"/>
    <w:tmpl w:val="3756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6CEC"/>
    <w:multiLevelType w:val="hybridMultilevel"/>
    <w:tmpl w:val="3946B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A05585"/>
    <w:multiLevelType w:val="hybridMultilevel"/>
    <w:tmpl w:val="0898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64299"/>
    <w:multiLevelType w:val="hybridMultilevel"/>
    <w:tmpl w:val="518A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C7BBC"/>
    <w:multiLevelType w:val="hybridMultilevel"/>
    <w:tmpl w:val="4844B9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A7641"/>
    <w:multiLevelType w:val="hybridMultilevel"/>
    <w:tmpl w:val="2DD6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5635C"/>
    <w:multiLevelType w:val="hybridMultilevel"/>
    <w:tmpl w:val="70B2C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2531E"/>
    <w:multiLevelType w:val="hybridMultilevel"/>
    <w:tmpl w:val="9E0CD0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196641"/>
    <w:multiLevelType w:val="hybridMultilevel"/>
    <w:tmpl w:val="0AE8D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117CC"/>
    <w:multiLevelType w:val="hybridMultilevel"/>
    <w:tmpl w:val="489AAFB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A67575"/>
    <w:multiLevelType w:val="hybridMultilevel"/>
    <w:tmpl w:val="ABC8A9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30634"/>
    <w:multiLevelType w:val="hybridMultilevel"/>
    <w:tmpl w:val="70EECF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5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23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16"/>
  </w:num>
  <w:num w:numId="15">
    <w:abstractNumId w:val="3"/>
  </w:num>
  <w:num w:numId="16">
    <w:abstractNumId w:val="0"/>
  </w:num>
  <w:num w:numId="17">
    <w:abstractNumId w:val="21"/>
  </w:num>
  <w:num w:numId="18">
    <w:abstractNumId w:val="14"/>
  </w:num>
  <w:num w:numId="19">
    <w:abstractNumId w:val="19"/>
  </w:num>
  <w:num w:numId="20">
    <w:abstractNumId w:val="22"/>
  </w:num>
  <w:num w:numId="21">
    <w:abstractNumId w:val="5"/>
  </w:num>
  <w:num w:numId="22">
    <w:abstractNumId w:val="18"/>
  </w:num>
  <w:num w:numId="23">
    <w:abstractNumId w:val="4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F"/>
    <w:rsid w:val="000F6C72"/>
    <w:rsid w:val="001B3B6B"/>
    <w:rsid w:val="001D745F"/>
    <w:rsid w:val="001F5A9C"/>
    <w:rsid w:val="00207F89"/>
    <w:rsid w:val="00277255"/>
    <w:rsid w:val="0056418D"/>
    <w:rsid w:val="005718AF"/>
    <w:rsid w:val="005D29E5"/>
    <w:rsid w:val="00723881"/>
    <w:rsid w:val="009B16C9"/>
    <w:rsid w:val="00A30BA4"/>
    <w:rsid w:val="00A970B5"/>
    <w:rsid w:val="00B551E4"/>
    <w:rsid w:val="00BF34FC"/>
    <w:rsid w:val="00C64AFE"/>
    <w:rsid w:val="00C97181"/>
    <w:rsid w:val="00E13FCA"/>
    <w:rsid w:val="00ED2940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9EBA67-31F8-4798-AA3D-56B6490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5F"/>
    <w:pPr>
      <w:ind w:left="720"/>
      <w:contextualSpacing/>
    </w:pPr>
  </w:style>
  <w:style w:type="table" w:styleId="TableGrid">
    <w:name w:val="Table Grid"/>
    <w:basedOn w:val="TableNormal"/>
    <w:locked/>
    <w:rsid w:val="00F9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net.com/abolitionist-mov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Fitzgerald</vt:lpstr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Fitzgerald</dc:title>
  <dc:creator>daniel fitzgerald</dc:creator>
  <cp:lastModifiedBy>Fitzgerald, Virginia</cp:lastModifiedBy>
  <cp:revision>2</cp:revision>
  <cp:lastPrinted>2010-04-26T12:30:00Z</cp:lastPrinted>
  <dcterms:created xsi:type="dcterms:W3CDTF">2017-05-15T18:55:00Z</dcterms:created>
  <dcterms:modified xsi:type="dcterms:W3CDTF">2017-05-15T18:55:00Z</dcterms:modified>
</cp:coreProperties>
</file>