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5B" w:rsidRPr="00553D15" w:rsidRDefault="0074705B"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Fitzgerald</w:t>
      </w:r>
    </w:p>
    <w:p w:rsidR="0074705B" w:rsidRPr="00553D15" w:rsidRDefault="0074705B" w:rsidP="00553D15">
      <w:pPr>
        <w:textAlignment w:val="baseline"/>
        <w:rPr>
          <w:rFonts w:eastAsia="Times New Roman" w:cs="Times New Roman"/>
          <w:b/>
          <w:bCs/>
          <w:color w:val="000000"/>
          <w:sz w:val="24"/>
          <w:szCs w:val="24"/>
        </w:rPr>
      </w:pPr>
    </w:p>
    <w:p w:rsidR="0074705B" w:rsidRPr="00553D15" w:rsidRDefault="0074705B" w:rsidP="00553D15">
      <w:pPr>
        <w:jc w:val="cente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Class Brainstorm – Evidence of Suspense</w:t>
      </w:r>
    </w:p>
    <w:p w:rsidR="0074705B" w:rsidRPr="00553D15" w:rsidRDefault="0074705B" w:rsidP="00553D15">
      <w:pPr>
        <w:jc w:val="center"/>
        <w:textAlignment w:val="baseline"/>
        <w:rPr>
          <w:rFonts w:eastAsia="Times New Roman" w:cs="Times New Roman"/>
          <w:b/>
          <w:bCs/>
          <w:color w:val="000000"/>
          <w:sz w:val="24"/>
          <w:szCs w:val="24"/>
        </w:rPr>
      </w:pPr>
      <w:proofErr w:type="gramStart"/>
      <w:r w:rsidRPr="00553D15">
        <w:rPr>
          <w:rFonts w:eastAsia="Times New Roman" w:cs="Times New Roman"/>
          <w:b/>
          <w:bCs/>
          <w:color w:val="000000"/>
          <w:sz w:val="24"/>
          <w:szCs w:val="24"/>
        </w:rPr>
        <w:t>being</w:t>
      </w:r>
      <w:proofErr w:type="gramEnd"/>
      <w:r w:rsidRPr="00553D15">
        <w:rPr>
          <w:rFonts w:eastAsia="Times New Roman" w:cs="Times New Roman"/>
          <w:b/>
          <w:bCs/>
          <w:color w:val="000000"/>
          <w:sz w:val="24"/>
          <w:szCs w:val="24"/>
        </w:rPr>
        <w:t xml:space="preserve"> used in “The Monkey’s Paw”</w:t>
      </w:r>
    </w:p>
    <w:p w:rsidR="0074705B" w:rsidRPr="00553D15" w:rsidRDefault="0074705B" w:rsidP="00553D15">
      <w:pPr>
        <w:jc w:val="center"/>
        <w:textAlignment w:val="baseline"/>
        <w:rPr>
          <w:rFonts w:eastAsia="Times New Roman" w:cs="Times New Roman"/>
          <w:b/>
          <w:bCs/>
          <w:color w:val="000000"/>
          <w:sz w:val="24"/>
          <w:szCs w:val="24"/>
        </w:rPr>
      </w:pPr>
    </w:p>
    <w:p w:rsidR="0074705B" w:rsidRPr="00553D15" w:rsidRDefault="0074705B"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Prompt – Discuss the use of suspense in “The Monkey’s Paw.”</w:t>
      </w:r>
    </w:p>
    <w:p w:rsidR="00553D15" w:rsidRPr="00553D15" w:rsidRDefault="00553D15" w:rsidP="00553D15">
      <w:pPr>
        <w:textAlignment w:val="baseline"/>
        <w:rPr>
          <w:rFonts w:eastAsia="Times New Roman" w:cs="Times New Roman"/>
          <w:b/>
          <w:bCs/>
          <w:color w:val="000000"/>
          <w:sz w:val="24"/>
          <w:szCs w:val="24"/>
        </w:rPr>
      </w:pPr>
    </w:p>
    <w:p w:rsidR="00553D15" w:rsidRPr="00553D15" w:rsidRDefault="00553D15"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Class Topic Sentences</w:t>
      </w:r>
    </w:p>
    <w:p w:rsidR="00553D15" w:rsidRPr="00553D15" w:rsidRDefault="00553D15" w:rsidP="00553D15">
      <w:pPr>
        <w:pStyle w:val="NormalWeb"/>
        <w:numPr>
          <w:ilvl w:val="0"/>
          <w:numId w:val="8"/>
        </w:numPr>
        <w:spacing w:before="0" w:beforeAutospacing="0" w:after="0" w:afterAutospacing="0"/>
        <w:textAlignment w:val="baseline"/>
        <w:rPr>
          <w:rFonts w:ascii="Cambria Math" w:hAnsi="Cambria Math" w:cs="Arial"/>
          <w:b/>
          <w:bCs/>
          <w:color w:val="000000"/>
        </w:rPr>
      </w:pPr>
      <w:r w:rsidRPr="00553D15">
        <w:rPr>
          <w:rFonts w:ascii="Cambria Math" w:hAnsi="Cambria Math" w:cs="Arial"/>
          <w:b/>
          <w:bCs/>
          <w:color w:val="000000"/>
        </w:rPr>
        <w:t>W.W. Jacobs creates suspense in “The Monkey’s Paw.”</w:t>
      </w:r>
    </w:p>
    <w:p w:rsidR="00553D15" w:rsidRPr="00553D15" w:rsidRDefault="00553D15" w:rsidP="00553D15">
      <w:pPr>
        <w:pStyle w:val="NormalWeb"/>
        <w:numPr>
          <w:ilvl w:val="0"/>
          <w:numId w:val="8"/>
        </w:numPr>
        <w:spacing w:before="0" w:beforeAutospacing="0" w:after="0" w:afterAutospacing="0"/>
        <w:textAlignment w:val="baseline"/>
        <w:rPr>
          <w:rFonts w:ascii="Cambria Math" w:hAnsi="Cambria Math" w:cs="Arial"/>
          <w:b/>
          <w:bCs/>
          <w:color w:val="000000"/>
        </w:rPr>
      </w:pPr>
      <w:r w:rsidRPr="00553D15">
        <w:rPr>
          <w:rFonts w:ascii="Cambria Math" w:hAnsi="Cambria Math" w:cs="Arial"/>
          <w:b/>
          <w:bCs/>
          <w:color w:val="000000"/>
        </w:rPr>
        <w:t>In “The Monkey’s Paw,” W.W. Jacobs creates suspense by introducing a perceived danger, describing the weaknesses of the main character, and the having the main character choose to put himself and his family in danger.</w:t>
      </w:r>
    </w:p>
    <w:p w:rsidR="00553D15" w:rsidRPr="00553D15" w:rsidRDefault="00553D15" w:rsidP="00553D15">
      <w:pPr>
        <w:textAlignment w:val="baseline"/>
        <w:rPr>
          <w:rFonts w:eastAsia="Times New Roman" w:cs="Times New Roman"/>
          <w:b/>
          <w:bCs/>
          <w:color w:val="000000"/>
          <w:sz w:val="24"/>
          <w:szCs w:val="24"/>
        </w:rPr>
      </w:pPr>
    </w:p>
    <w:p w:rsidR="0074705B" w:rsidRPr="00553D15" w:rsidRDefault="0074705B"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(Note - All evidence is stated in the present tense. Literature is always discussed in the present tense.)</w:t>
      </w:r>
    </w:p>
    <w:p w:rsidR="0074705B" w:rsidRPr="00553D15" w:rsidRDefault="0074705B" w:rsidP="00553D15">
      <w:pPr>
        <w:textAlignment w:val="baseline"/>
        <w:rPr>
          <w:rFonts w:eastAsia="Times New Roman" w:cs="Times New Roman"/>
          <w:b/>
          <w:bCs/>
          <w:color w:val="000000"/>
          <w:sz w:val="24"/>
          <w:szCs w:val="24"/>
        </w:rPr>
      </w:pPr>
    </w:p>
    <w:p w:rsidR="0074705B" w:rsidRPr="00553D15" w:rsidRDefault="0074705B"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Perceived Danger</w:t>
      </w:r>
    </w:p>
    <w:p w:rsidR="0074705B" w:rsidRPr="00553D15" w:rsidRDefault="0074705B" w:rsidP="00553D15">
      <w:pPr>
        <w:pStyle w:val="ListParagraph"/>
        <w:numPr>
          <w:ilvl w:val="0"/>
          <w:numId w:val="6"/>
        </w:numPr>
        <w:ind w:left="720"/>
        <w:textAlignment w:val="baseline"/>
        <w:rPr>
          <w:rFonts w:eastAsia="Times New Roman" w:cs="Times New Roman"/>
          <w:bCs/>
          <w:color w:val="000000"/>
          <w:sz w:val="24"/>
          <w:szCs w:val="24"/>
        </w:rPr>
      </w:pPr>
      <w:r w:rsidRPr="00553D15">
        <w:rPr>
          <w:rFonts w:eastAsia="Times New Roman" w:cs="Times New Roman"/>
          <w:bCs/>
          <w:color w:val="000000"/>
          <w:sz w:val="24"/>
          <w:szCs w:val="24"/>
        </w:rPr>
        <w:t>When Mrs. White first sees the paw, she “drew back with a grimace” (376).</w:t>
      </w:r>
    </w:p>
    <w:p w:rsidR="0074705B" w:rsidRPr="00553D15" w:rsidRDefault="0074705B" w:rsidP="00553D15">
      <w:pPr>
        <w:pStyle w:val="ListParagraph"/>
        <w:numPr>
          <w:ilvl w:val="0"/>
          <w:numId w:val="6"/>
        </w:numPr>
        <w:ind w:left="720"/>
        <w:textAlignment w:val="baseline"/>
        <w:rPr>
          <w:rFonts w:eastAsia="Times New Roman" w:cs="Times New Roman"/>
          <w:bCs/>
          <w:color w:val="000000"/>
          <w:sz w:val="24"/>
          <w:szCs w:val="24"/>
        </w:rPr>
      </w:pPr>
      <w:r w:rsidRPr="00553D15">
        <w:rPr>
          <w:rFonts w:eastAsia="Times New Roman" w:cs="Times New Roman"/>
          <w:bCs/>
          <w:color w:val="000000"/>
          <w:sz w:val="24"/>
          <w:szCs w:val="24"/>
        </w:rPr>
        <w:t xml:space="preserve">The Sergeant-Major tells the Whites that the paw “had a spell put on it by an old fakir. . . . He wanted to show that fate rules people’s lives, and that those who interfered with it do so to their </w:t>
      </w:r>
      <w:r w:rsidR="00DE703C" w:rsidRPr="00553D15">
        <w:rPr>
          <w:rFonts w:eastAsia="Times New Roman" w:cs="Times New Roman"/>
          <w:bCs/>
          <w:color w:val="000000"/>
          <w:sz w:val="24"/>
          <w:szCs w:val="24"/>
        </w:rPr>
        <w:t>sorrow</w:t>
      </w:r>
      <w:r w:rsidRPr="00553D15">
        <w:rPr>
          <w:rFonts w:eastAsia="Times New Roman" w:cs="Times New Roman"/>
          <w:bCs/>
          <w:color w:val="000000"/>
          <w:sz w:val="24"/>
          <w:szCs w:val="24"/>
        </w:rPr>
        <w:t>” (377).</w:t>
      </w:r>
    </w:p>
    <w:p w:rsidR="0074705B" w:rsidRPr="00553D15" w:rsidRDefault="0074705B" w:rsidP="00553D15">
      <w:pPr>
        <w:pStyle w:val="ListParagraph"/>
        <w:numPr>
          <w:ilvl w:val="0"/>
          <w:numId w:val="6"/>
        </w:numPr>
        <w:ind w:left="720"/>
        <w:textAlignment w:val="baseline"/>
        <w:rPr>
          <w:rFonts w:eastAsia="Times New Roman" w:cs="Times New Roman"/>
          <w:bCs/>
          <w:color w:val="000000"/>
          <w:sz w:val="24"/>
          <w:szCs w:val="24"/>
        </w:rPr>
      </w:pPr>
      <w:r w:rsidRPr="00553D15">
        <w:rPr>
          <w:rFonts w:eastAsia="Times New Roman" w:cs="Times New Roman"/>
          <w:bCs/>
          <w:color w:val="000000"/>
          <w:sz w:val="24"/>
          <w:szCs w:val="24"/>
        </w:rPr>
        <w:t>When asked what the first man wished for, the Sergeant-Major says, “I don’t know what the first two were,</w:t>
      </w:r>
      <w:r w:rsidR="00DE703C" w:rsidRPr="00553D15">
        <w:rPr>
          <w:rFonts w:eastAsia="Times New Roman" w:cs="Times New Roman"/>
          <w:bCs/>
          <w:color w:val="000000"/>
          <w:sz w:val="24"/>
          <w:szCs w:val="24"/>
        </w:rPr>
        <w:t xml:space="preserve"> but the last one was for death</w:t>
      </w:r>
      <w:r w:rsidRPr="00553D15">
        <w:rPr>
          <w:rFonts w:eastAsia="Times New Roman" w:cs="Times New Roman"/>
          <w:bCs/>
          <w:color w:val="000000"/>
          <w:sz w:val="24"/>
          <w:szCs w:val="24"/>
        </w:rPr>
        <w:t>”</w:t>
      </w:r>
      <w:r w:rsidR="00DE703C" w:rsidRPr="00553D15">
        <w:rPr>
          <w:rFonts w:eastAsia="Times New Roman" w:cs="Times New Roman"/>
          <w:bCs/>
          <w:color w:val="000000"/>
          <w:sz w:val="24"/>
          <w:szCs w:val="24"/>
        </w:rPr>
        <w:t xml:space="preserve"> (378).</w:t>
      </w:r>
    </w:p>
    <w:p w:rsidR="0074705B" w:rsidRPr="00553D15" w:rsidRDefault="0074705B" w:rsidP="00553D15">
      <w:pPr>
        <w:pStyle w:val="ListParagraph"/>
        <w:numPr>
          <w:ilvl w:val="0"/>
          <w:numId w:val="6"/>
        </w:numPr>
        <w:ind w:left="720"/>
        <w:textAlignment w:val="baseline"/>
        <w:rPr>
          <w:rFonts w:eastAsia="Times New Roman" w:cs="Times New Roman"/>
          <w:bCs/>
          <w:color w:val="000000"/>
          <w:sz w:val="24"/>
          <w:szCs w:val="24"/>
        </w:rPr>
      </w:pPr>
      <w:r w:rsidRPr="00553D15">
        <w:rPr>
          <w:rFonts w:eastAsia="Times New Roman" w:cs="Times New Roman"/>
          <w:bCs/>
          <w:color w:val="000000"/>
          <w:sz w:val="24"/>
          <w:szCs w:val="24"/>
        </w:rPr>
        <w:t>The Sergeant-Major throws the paw in the fire when asked if he would want</w:t>
      </w:r>
      <w:r w:rsidR="00553D15">
        <w:rPr>
          <w:rFonts w:eastAsia="Times New Roman" w:cs="Times New Roman"/>
          <w:bCs/>
          <w:color w:val="000000"/>
          <w:sz w:val="24"/>
          <w:szCs w:val="24"/>
        </w:rPr>
        <w:t xml:space="preserve"> another three wishes, saying “</w:t>
      </w:r>
      <w:r w:rsidRPr="00553D15">
        <w:rPr>
          <w:rFonts w:eastAsia="Times New Roman" w:cs="Times New Roman"/>
          <w:bCs/>
          <w:color w:val="000000"/>
          <w:sz w:val="24"/>
          <w:szCs w:val="24"/>
        </w:rPr>
        <w:t xml:space="preserve">Better let it burn.” He then throws it on the fire, and when Mr. White </w:t>
      </w:r>
      <w:r w:rsidR="00553D15">
        <w:rPr>
          <w:rFonts w:eastAsia="Times New Roman" w:cs="Times New Roman"/>
          <w:bCs/>
          <w:color w:val="000000"/>
          <w:sz w:val="24"/>
          <w:szCs w:val="24"/>
        </w:rPr>
        <w:t>s</w:t>
      </w:r>
      <w:r w:rsidRPr="00553D15">
        <w:rPr>
          <w:rFonts w:eastAsia="Times New Roman" w:cs="Times New Roman"/>
          <w:bCs/>
          <w:color w:val="000000"/>
          <w:sz w:val="24"/>
          <w:szCs w:val="24"/>
        </w:rPr>
        <w:t>natches out of the fire and asks if the Sergeant-Major will give the paw to him, the Sergeant-Major says, “I won’t. . . .  I threw it on the fire. If you keep it, don’t blame me. Pitch it on the fire again like a sensible man” (377).</w:t>
      </w:r>
    </w:p>
    <w:p w:rsidR="0074705B" w:rsidRPr="00553D15" w:rsidRDefault="0074705B" w:rsidP="00553D15">
      <w:pPr>
        <w:pStyle w:val="ListParagraph"/>
        <w:numPr>
          <w:ilvl w:val="0"/>
          <w:numId w:val="6"/>
        </w:numPr>
        <w:ind w:left="720"/>
        <w:textAlignment w:val="baseline"/>
        <w:rPr>
          <w:rFonts w:eastAsia="Times New Roman" w:cs="Times New Roman"/>
          <w:bCs/>
          <w:color w:val="000000"/>
          <w:sz w:val="24"/>
          <w:szCs w:val="24"/>
        </w:rPr>
      </w:pPr>
      <w:r w:rsidRPr="00553D15">
        <w:rPr>
          <w:rFonts w:eastAsia="Times New Roman" w:cs="Times New Roman"/>
          <w:bCs/>
          <w:color w:val="000000"/>
          <w:sz w:val="24"/>
          <w:szCs w:val="24"/>
        </w:rPr>
        <w:t>When Mr. White wishes on the paw, he says it “twisted in [his] hand like a snake” (378).</w:t>
      </w:r>
    </w:p>
    <w:p w:rsidR="0074705B" w:rsidRPr="00553D15" w:rsidRDefault="0074705B" w:rsidP="00553D15">
      <w:pPr>
        <w:pStyle w:val="ListParagraph"/>
        <w:numPr>
          <w:ilvl w:val="0"/>
          <w:numId w:val="6"/>
        </w:numPr>
        <w:ind w:left="720"/>
        <w:textAlignment w:val="baseline"/>
        <w:rPr>
          <w:rFonts w:eastAsia="Times New Roman" w:cs="Times New Roman"/>
          <w:bCs/>
          <w:color w:val="000000"/>
          <w:sz w:val="24"/>
          <w:szCs w:val="24"/>
        </w:rPr>
      </w:pPr>
      <w:r w:rsidRPr="00553D15">
        <w:rPr>
          <w:rFonts w:eastAsia="Times New Roman" w:cs="Times New Roman"/>
          <w:bCs/>
          <w:color w:val="000000"/>
          <w:sz w:val="24"/>
          <w:szCs w:val="24"/>
        </w:rPr>
        <w:t>When Mr. White sits alone gazing into the fire at night after the first wish, imagining he sees faces in it, the last face he sees “is so horrible and so simian that he gazed at it in amazement” (379).</w:t>
      </w:r>
    </w:p>
    <w:p w:rsidR="0074705B" w:rsidRPr="00553D15" w:rsidRDefault="0074705B" w:rsidP="00553D15">
      <w:pPr>
        <w:pStyle w:val="ListParagraph"/>
        <w:textAlignment w:val="baseline"/>
        <w:rPr>
          <w:rFonts w:eastAsia="Times New Roman" w:cs="Times New Roman"/>
          <w:bCs/>
          <w:color w:val="000000"/>
          <w:sz w:val="24"/>
          <w:szCs w:val="24"/>
        </w:rPr>
      </w:pPr>
    </w:p>
    <w:p w:rsidR="00FC27EA" w:rsidRPr="00553D15" w:rsidRDefault="00FC27EA" w:rsidP="00553D15">
      <w:pPr>
        <w:textAlignment w:val="baseline"/>
        <w:rPr>
          <w:rFonts w:eastAsia="Times New Roman" w:cs="Times New Roman"/>
          <w:b/>
          <w:bCs/>
          <w:color w:val="000000"/>
          <w:sz w:val="24"/>
          <w:szCs w:val="24"/>
        </w:rPr>
      </w:pPr>
    </w:p>
    <w:p w:rsidR="00FC27EA" w:rsidRPr="00553D15" w:rsidRDefault="00FC27EA" w:rsidP="00553D15">
      <w:pPr>
        <w:textAlignment w:val="baseline"/>
        <w:rPr>
          <w:rFonts w:eastAsia="Times New Roman" w:cs="Times New Roman"/>
          <w:b/>
          <w:bCs/>
          <w:color w:val="000000"/>
          <w:sz w:val="24"/>
          <w:szCs w:val="24"/>
        </w:rPr>
      </w:pPr>
    </w:p>
    <w:p w:rsidR="00553D15" w:rsidRPr="00553D15" w:rsidRDefault="00553D15" w:rsidP="00553D15">
      <w:pPr>
        <w:textAlignment w:val="baseline"/>
        <w:rPr>
          <w:rFonts w:eastAsia="Times New Roman" w:cs="Times New Roman"/>
          <w:b/>
          <w:bCs/>
          <w:color w:val="000000"/>
          <w:sz w:val="24"/>
          <w:szCs w:val="24"/>
          <w:u w:val="single"/>
        </w:rPr>
      </w:pPr>
      <w:r w:rsidRPr="00553D15">
        <w:rPr>
          <w:rFonts w:eastAsia="Times New Roman" w:cs="Times New Roman"/>
          <w:b/>
          <w:bCs/>
          <w:color w:val="000000"/>
          <w:sz w:val="24"/>
          <w:szCs w:val="24"/>
          <w:u w:val="single"/>
        </w:rPr>
        <w:t>Character Weakness</w:t>
      </w:r>
    </w:p>
    <w:p w:rsidR="00553D15" w:rsidRPr="00553D15" w:rsidRDefault="00553D15"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Alone</w:t>
      </w:r>
    </w:p>
    <w:p w:rsidR="00553D15" w:rsidRPr="00553D15" w:rsidRDefault="00553D15" w:rsidP="00553D15">
      <w:pPr>
        <w:pStyle w:val="ListParagraph"/>
        <w:numPr>
          <w:ilvl w:val="0"/>
          <w:numId w:val="5"/>
        </w:numPr>
        <w:ind w:left="360"/>
        <w:textAlignment w:val="baseline"/>
        <w:rPr>
          <w:rFonts w:eastAsia="Times New Roman" w:cs="Times New Roman"/>
          <w:color w:val="000000"/>
          <w:sz w:val="24"/>
          <w:szCs w:val="24"/>
        </w:rPr>
      </w:pPr>
      <w:r w:rsidRPr="00553D15">
        <w:rPr>
          <w:rFonts w:eastAsia="Times New Roman" w:cs="Times New Roman"/>
          <w:color w:val="000000"/>
          <w:sz w:val="24"/>
          <w:szCs w:val="24"/>
        </w:rPr>
        <w:t>The story starts on a cold, wet night, and the Whites have the blinds drawn (374).</w:t>
      </w:r>
    </w:p>
    <w:p w:rsidR="00553D15" w:rsidRPr="00553D15" w:rsidRDefault="00553D15" w:rsidP="00553D15">
      <w:pPr>
        <w:pStyle w:val="ListParagraph"/>
        <w:numPr>
          <w:ilvl w:val="0"/>
          <w:numId w:val="5"/>
        </w:numPr>
        <w:ind w:left="360"/>
        <w:textAlignment w:val="baseline"/>
        <w:rPr>
          <w:rFonts w:eastAsia="Times New Roman" w:cs="Times New Roman"/>
          <w:color w:val="000000"/>
          <w:sz w:val="24"/>
          <w:szCs w:val="24"/>
        </w:rPr>
      </w:pPr>
      <w:r w:rsidRPr="00553D15">
        <w:rPr>
          <w:rFonts w:eastAsia="Times New Roman" w:cs="Times New Roman"/>
          <w:color w:val="000000"/>
          <w:sz w:val="24"/>
          <w:szCs w:val="24"/>
        </w:rPr>
        <w:t>Mr. White says that their home is one of only two houses on the road and complains, “That’s the worst of living so far out. . . . Of all the beastly, slushy, out-of-the-way places to live, this is the worst” (374).</w:t>
      </w:r>
    </w:p>
    <w:p w:rsidR="0074705B" w:rsidRPr="00553D15" w:rsidRDefault="0074705B"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Old</w:t>
      </w:r>
    </w:p>
    <w:p w:rsidR="0074705B" w:rsidRPr="00553D15" w:rsidRDefault="0074705B" w:rsidP="00553D15">
      <w:pPr>
        <w:pStyle w:val="ListParagraph"/>
        <w:numPr>
          <w:ilvl w:val="0"/>
          <w:numId w:val="5"/>
        </w:numPr>
        <w:ind w:left="360"/>
        <w:textAlignment w:val="baseline"/>
        <w:rPr>
          <w:rFonts w:eastAsia="Times New Roman" w:cs="Times New Roman"/>
          <w:color w:val="000000"/>
          <w:sz w:val="24"/>
          <w:szCs w:val="24"/>
        </w:rPr>
      </w:pPr>
      <w:r w:rsidRPr="00553D15">
        <w:rPr>
          <w:rFonts w:eastAsia="Times New Roman" w:cs="Times New Roman"/>
          <w:color w:val="000000"/>
          <w:sz w:val="24"/>
          <w:szCs w:val="24"/>
        </w:rPr>
        <w:t xml:space="preserve">Mrs. White </w:t>
      </w:r>
      <w:r w:rsidR="00DE703C" w:rsidRPr="00553D15">
        <w:rPr>
          <w:rFonts w:eastAsia="Times New Roman" w:cs="Times New Roman"/>
          <w:color w:val="000000"/>
          <w:sz w:val="24"/>
          <w:szCs w:val="24"/>
        </w:rPr>
        <w:t xml:space="preserve">is described as a </w:t>
      </w:r>
      <w:r w:rsidRPr="00553D15">
        <w:rPr>
          <w:rFonts w:eastAsia="Times New Roman" w:cs="Times New Roman"/>
          <w:color w:val="000000"/>
          <w:sz w:val="24"/>
          <w:szCs w:val="24"/>
        </w:rPr>
        <w:t>“white-haired old lady” (374).</w:t>
      </w:r>
    </w:p>
    <w:p w:rsidR="0074705B" w:rsidRPr="00553D15" w:rsidRDefault="0074705B" w:rsidP="00553D15">
      <w:pPr>
        <w:pStyle w:val="ListParagraph"/>
        <w:numPr>
          <w:ilvl w:val="0"/>
          <w:numId w:val="5"/>
        </w:numPr>
        <w:ind w:left="360"/>
        <w:textAlignment w:val="baseline"/>
        <w:rPr>
          <w:rFonts w:eastAsia="Times New Roman" w:cs="Times New Roman"/>
          <w:color w:val="000000"/>
          <w:sz w:val="24"/>
          <w:szCs w:val="24"/>
        </w:rPr>
      </w:pPr>
      <w:r w:rsidRPr="00553D15">
        <w:rPr>
          <w:rFonts w:eastAsia="Times New Roman" w:cs="Times New Roman"/>
          <w:color w:val="000000"/>
          <w:sz w:val="24"/>
          <w:szCs w:val="24"/>
        </w:rPr>
        <w:t xml:space="preserve">Mr. White </w:t>
      </w:r>
      <w:r w:rsidR="00DE703C" w:rsidRPr="00553D15">
        <w:rPr>
          <w:rFonts w:eastAsia="Times New Roman" w:cs="Times New Roman"/>
          <w:color w:val="000000"/>
          <w:sz w:val="24"/>
          <w:szCs w:val="24"/>
        </w:rPr>
        <w:t xml:space="preserve">is </w:t>
      </w:r>
      <w:r w:rsidRPr="00553D15">
        <w:rPr>
          <w:rFonts w:eastAsia="Times New Roman" w:cs="Times New Roman"/>
          <w:color w:val="000000"/>
          <w:sz w:val="24"/>
          <w:szCs w:val="24"/>
        </w:rPr>
        <w:t>described as having a “thin, gray beard” (375).</w:t>
      </w:r>
    </w:p>
    <w:p w:rsidR="00553D15" w:rsidRPr="00553D15" w:rsidRDefault="00553D15" w:rsidP="00553D15">
      <w:pPr>
        <w:pStyle w:val="ListParagraph"/>
        <w:ind w:left="0"/>
        <w:textAlignment w:val="baseline"/>
        <w:rPr>
          <w:rFonts w:eastAsia="Times New Roman" w:cs="Times New Roman"/>
          <w:b/>
          <w:color w:val="000000"/>
          <w:sz w:val="24"/>
          <w:szCs w:val="24"/>
        </w:rPr>
      </w:pPr>
      <w:r w:rsidRPr="00553D15">
        <w:rPr>
          <w:rFonts w:eastAsia="Times New Roman" w:cs="Times New Roman"/>
          <w:b/>
          <w:color w:val="000000"/>
          <w:sz w:val="24"/>
          <w:szCs w:val="24"/>
        </w:rPr>
        <w:lastRenderedPageBreak/>
        <w:t>In Grief</w:t>
      </w:r>
    </w:p>
    <w:p w:rsidR="0074705B" w:rsidRPr="00553D15" w:rsidRDefault="0074705B" w:rsidP="00553D15">
      <w:pPr>
        <w:pStyle w:val="ListParagraph"/>
        <w:numPr>
          <w:ilvl w:val="0"/>
          <w:numId w:val="5"/>
        </w:numPr>
        <w:ind w:left="360"/>
        <w:textAlignment w:val="baseline"/>
        <w:rPr>
          <w:rFonts w:eastAsia="Times New Roman" w:cs="Times New Roman"/>
          <w:color w:val="000000"/>
          <w:sz w:val="24"/>
          <w:szCs w:val="24"/>
        </w:rPr>
      </w:pPr>
      <w:r w:rsidRPr="00553D15">
        <w:rPr>
          <w:rFonts w:eastAsia="Times New Roman" w:cs="Times New Roman"/>
          <w:color w:val="000000"/>
          <w:sz w:val="24"/>
          <w:szCs w:val="24"/>
        </w:rPr>
        <w:t>After Herbert’s death, the Whites are described as having “the hopeless resignation of the old” (381).</w:t>
      </w:r>
    </w:p>
    <w:p w:rsidR="00DE703C" w:rsidRPr="00553D15" w:rsidRDefault="00DE703C" w:rsidP="00553D15">
      <w:pPr>
        <w:pStyle w:val="ListParagraph"/>
        <w:numPr>
          <w:ilvl w:val="0"/>
          <w:numId w:val="5"/>
        </w:numPr>
        <w:ind w:left="360"/>
        <w:textAlignment w:val="baseline"/>
        <w:rPr>
          <w:rFonts w:eastAsia="Times New Roman" w:cs="Times New Roman"/>
          <w:color w:val="000000"/>
          <w:sz w:val="24"/>
          <w:szCs w:val="24"/>
        </w:rPr>
      </w:pPr>
      <w:r w:rsidRPr="00553D15">
        <w:rPr>
          <w:rFonts w:eastAsia="Times New Roman" w:cs="Times New Roman"/>
          <w:color w:val="000000"/>
          <w:sz w:val="24"/>
          <w:szCs w:val="24"/>
        </w:rPr>
        <w:t>The White’s grief is described as being a “load too heavy for old hearts to bear” (381).</w:t>
      </w:r>
    </w:p>
    <w:p w:rsidR="0074705B" w:rsidRPr="00553D15" w:rsidRDefault="0074705B" w:rsidP="00553D15">
      <w:pPr>
        <w:textAlignment w:val="baseline"/>
        <w:rPr>
          <w:rFonts w:eastAsia="Times New Roman" w:cs="Times New Roman"/>
          <w:b/>
          <w:bCs/>
          <w:color w:val="000000"/>
          <w:sz w:val="24"/>
          <w:szCs w:val="24"/>
        </w:rPr>
      </w:pPr>
    </w:p>
    <w:p w:rsidR="0074705B" w:rsidRPr="00553D15" w:rsidRDefault="0074705B" w:rsidP="00553D15">
      <w:pPr>
        <w:textAlignment w:val="baseline"/>
        <w:rPr>
          <w:rFonts w:eastAsia="Times New Roman" w:cs="Times New Roman"/>
          <w:b/>
          <w:bCs/>
          <w:color w:val="000000"/>
          <w:sz w:val="24"/>
          <w:szCs w:val="24"/>
        </w:rPr>
      </w:pPr>
      <w:r w:rsidRPr="00553D15">
        <w:rPr>
          <w:rFonts w:eastAsia="Times New Roman" w:cs="Times New Roman"/>
          <w:b/>
          <w:bCs/>
          <w:color w:val="000000"/>
          <w:sz w:val="24"/>
          <w:szCs w:val="24"/>
        </w:rPr>
        <w:t>Character Puts Self in Danger</w:t>
      </w:r>
    </w:p>
    <w:p w:rsidR="0074705B" w:rsidRPr="00553D15" w:rsidRDefault="0074705B" w:rsidP="00553D15">
      <w:pPr>
        <w:pStyle w:val="ListParagraph"/>
        <w:numPr>
          <w:ilvl w:val="0"/>
          <w:numId w:val="7"/>
        </w:numPr>
        <w:ind w:left="360"/>
        <w:textAlignment w:val="baseline"/>
        <w:rPr>
          <w:rFonts w:eastAsia="Times New Roman" w:cs="Times New Roman"/>
          <w:bCs/>
          <w:color w:val="000000"/>
          <w:sz w:val="24"/>
          <w:szCs w:val="24"/>
        </w:rPr>
      </w:pPr>
      <w:r w:rsidRPr="00553D15">
        <w:rPr>
          <w:rFonts w:eastAsia="Times New Roman" w:cs="Times New Roman"/>
          <w:bCs/>
          <w:color w:val="000000"/>
          <w:sz w:val="24"/>
          <w:szCs w:val="24"/>
        </w:rPr>
        <w:t xml:space="preserve">In the exposition, Mr. White is established as the main character and his conflict is that he is someone who “possessed ideas . . . involving radical changes” that lead to </w:t>
      </w:r>
      <w:r w:rsidR="00EC4E4E">
        <w:rPr>
          <w:rFonts w:eastAsia="Times New Roman" w:cs="Times New Roman"/>
          <w:bCs/>
          <w:color w:val="000000"/>
          <w:sz w:val="24"/>
          <w:szCs w:val="24"/>
        </w:rPr>
        <w:t>him putting himself into “</w:t>
      </w:r>
      <w:bookmarkStart w:id="0" w:name="_GoBack"/>
      <w:bookmarkEnd w:id="0"/>
      <w:r w:rsidRPr="00553D15">
        <w:rPr>
          <w:rFonts w:eastAsia="Times New Roman" w:cs="Times New Roman"/>
          <w:bCs/>
          <w:color w:val="000000"/>
          <w:sz w:val="24"/>
          <w:szCs w:val="24"/>
        </w:rPr>
        <w:t>sharp and unnecessary perils” (374).</w:t>
      </w:r>
    </w:p>
    <w:p w:rsidR="00DE703C" w:rsidRPr="00553D15" w:rsidRDefault="00DE703C" w:rsidP="00553D15">
      <w:pPr>
        <w:pStyle w:val="ListParagraph"/>
        <w:numPr>
          <w:ilvl w:val="0"/>
          <w:numId w:val="7"/>
        </w:numPr>
        <w:ind w:left="360"/>
        <w:textAlignment w:val="baseline"/>
        <w:rPr>
          <w:rFonts w:eastAsia="Times New Roman" w:cs="Times New Roman"/>
          <w:bCs/>
          <w:color w:val="000000"/>
          <w:sz w:val="24"/>
          <w:szCs w:val="24"/>
        </w:rPr>
      </w:pPr>
      <w:r w:rsidRPr="00553D15">
        <w:rPr>
          <w:rFonts w:eastAsia="Times New Roman" w:cs="Times New Roman"/>
          <w:bCs/>
          <w:color w:val="000000"/>
          <w:sz w:val="24"/>
          <w:szCs w:val="24"/>
        </w:rPr>
        <w:t>When Mr. White says, “What was that you started telling me the other day about a monkey’s paw or something, Morris?” (376), the reader realizes that Mr. White invited the Sergeant-Major to his house in order to get the paw.</w:t>
      </w:r>
    </w:p>
    <w:p w:rsidR="00DE703C" w:rsidRPr="00553D15" w:rsidRDefault="00DE703C" w:rsidP="00553D15">
      <w:pPr>
        <w:pStyle w:val="ListParagraph"/>
        <w:numPr>
          <w:ilvl w:val="0"/>
          <w:numId w:val="7"/>
        </w:numPr>
        <w:ind w:left="360"/>
        <w:textAlignment w:val="baseline"/>
        <w:rPr>
          <w:rFonts w:eastAsia="Times New Roman" w:cs="Times New Roman"/>
          <w:bCs/>
          <w:color w:val="000000"/>
          <w:sz w:val="24"/>
          <w:szCs w:val="24"/>
        </w:rPr>
      </w:pPr>
      <w:r w:rsidRPr="00553D15">
        <w:rPr>
          <w:rFonts w:eastAsia="Times New Roman" w:cs="Times New Roman"/>
          <w:bCs/>
          <w:color w:val="000000"/>
          <w:sz w:val="24"/>
          <w:szCs w:val="24"/>
        </w:rPr>
        <w:t>The Sergeant-Major throws the paw in the fire when asked if he would want another three wishes, saying “Better let it burn.” He then throws it on the fire, and when Mr. White snatches out of the fire and asks if the Sergeant-Major will give the paw to him, the Sergeant-Major says, “I won’t. . . .  I threw it on the fire. If you keep it, don’t blame me. Pitch it on the fire again like a sensible man” (377).</w:t>
      </w:r>
    </w:p>
    <w:p w:rsidR="00DE703C" w:rsidRPr="00553D15" w:rsidRDefault="00DE703C" w:rsidP="00553D15">
      <w:pPr>
        <w:pStyle w:val="ListParagraph"/>
        <w:numPr>
          <w:ilvl w:val="0"/>
          <w:numId w:val="7"/>
        </w:numPr>
        <w:ind w:left="360"/>
        <w:textAlignment w:val="baseline"/>
        <w:rPr>
          <w:rFonts w:eastAsia="Times New Roman" w:cs="Times New Roman"/>
          <w:bCs/>
          <w:color w:val="000000"/>
          <w:sz w:val="24"/>
          <w:szCs w:val="24"/>
        </w:rPr>
      </w:pPr>
      <w:r w:rsidRPr="00553D15">
        <w:rPr>
          <w:rFonts w:eastAsia="Times New Roman" w:cs="Times New Roman"/>
          <w:bCs/>
          <w:color w:val="000000"/>
          <w:sz w:val="24"/>
          <w:szCs w:val="24"/>
        </w:rPr>
        <w:t>Mr. White does not throw the back on the fire. He asks how to make wishes and puts it in his pocket (177).</w:t>
      </w:r>
    </w:p>
    <w:p w:rsidR="00FC27EA" w:rsidRPr="00553D15" w:rsidRDefault="00FC27EA" w:rsidP="00553D15">
      <w:pPr>
        <w:pStyle w:val="ListParagraph"/>
        <w:numPr>
          <w:ilvl w:val="0"/>
          <w:numId w:val="7"/>
        </w:numPr>
        <w:ind w:left="360"/>
        <w:textAlignment w:val="baseline"/>
        <w:rPr>
          <w:rFonts w:eastAsia="Times New Roman" w:cs="Times New Roman"/>
          <w:bCs/>
          <w:color w:val="000000"/>
          <w:sz w:val="24"/>
          <w:szCs w:val="24"/>
        </w:rPr>
      </w:pPr>
      <w:r w:rsidRPr="00553D15">
        <w:rPr>
          <w:rFonts w:eastAsia="Times New Roman" w:cs="Times New Roman"/>
          <w:bCs/>
          <w:color w:val="000000"/>
          <w:sz w:val="24"/>
          <w:szCs w:val="24"/>
        </w:rPr>
        <w:t>Mrs. White demands that her husband make the second wish, even though her husband thinks she is “mad [crazy]” (382).</w:t>
      </w:r>
    </w:p>
    <w:p w:rsidR="00FC27EA" w:rsidRPr="00553D15" w:rsidRDefault="00FC27EA" w:rsidP="00553D15">
      <w:pPr>
        <w:pStyle w:val="ListParagraph"/>
        <w:numPr>
          <w:ilvl w:val="0"/>
          <w:numId w:val="7"/>
        </w:numPr>
        <w:ind w:left="360"/>
        <w:textAlignment w:val="baseline"/>
        <w:rPr>
          <w:rFonts w:eastAsia="Times New Roman" w:cs="Times New Roman"/>
          <w:bCs/>
          <w:color w:val="000000"/>
          <w:sz w:val="24"/>
          <w:szCs w:val="24"/>
        </w:rPr>
      </w:pPr>
      <w:r w:rsidRPr="00553D15">
        <w:rPr>
          <w:rFonts w:eastAsia="Times New Roman" w:cs="Times New Roman"/>
          <w:bCs/>
          <w:color w:val="000000"/>
          <w:sz w:val="24"/>
          <w:szCs w:val="24"/>
        </w:rPr>
        <w:t>Mrs. White “with a sudden wrench [breaks] free” from her husband who had grabbed her arm and “held her tightly” and  runs downstairs to open the door when she hears the knocks, even though her husband says, “Don’t let it in!” (384).</w:t>
      </w:r>
    </w:p>
    <w:p w:rsidR="00DE703C" w:rsidRPr="00553D15" w:rsidRDefault="00DE703C" w:rsidP="00553D15">
      <w:pPr>
        <w:pStyle w:val="ListParagraph"/>
        <w:textAlignment w:val="baseline"/>
        <w:rPr>
          <w:rFonts w:eastAsia="Times New Roman" w:cs="Times New Roman"/>
          <w:bCs/>
          <w:color w:val="000000"/>
          <w:sz w:val="24"/>
          <w:szCs w:val="24"/>
        </w:rPr>
      </w:pPr>
    </w:p>
    <w:p w:rsidR="0074705B" w:rsidRPr="00553D15" w:rsidRDefault="0074705B" w:rsidP="00553D15">
      <w:pPr>
        <w:textAlignment w:val="baseline"/>
        <w:rPr>
          <w:rFonts w:eastAsia="Times New Roman" w:cs="Times New Roman"/>
          <w:color w:val="000000"/>
          <w:sz w:val="24"/>
          <w:szCs w:val="24"/>
        </w:rPr>
      </w:pPr>
    </w:p>
    <w:p w:rsidR="0074705B" w:rsidRPr="00553D15" w:rsidRDefault="0074705B" w:rsidP="00553D15">
      <w:pPr>
        <w:textAlignment w:val="baseline"/>
        <w:rPr>
          <w:rFonts w:eastAsia="Times New Roman" w:cs="Times New Roman"/>
          <w:color w:val="000000"/>
          <w:sz w:val="24"/>
          <w:szCs w:val="24"/>
        </w:rPr>
      </w:pPr>
    </w:p>
    <w:p w:rsidR="0074705B" w:rsidRPr="00553D15" w:rsidRDefault="0074705B" w:rsidP="00553D15">
      <w:pPr>
        <w:textAlignment w:val="baseline"/>
        <w:rPr>
          <w:rFonts w:eastAsia="Times New Roman" w:cs="Times New Roman"/>
          <w:color w:val="000000"/>
          <w:sz w:val="24"/>
          <w:szCs w:val="24"/>
        </w:rPr>
      </w:pPr>
    </w:p>
    <w:p w:rsidR="0074705B" w:rsidRPr="00553D15" w:rsidRDefault="0074705B" w:rsidP="00553D15">
      <w:pPr>
        <w:textAlignment w:val="baseline"/>
        <w:rPr>
          <w:rFonts w:eastAsia="Times New Roman" w:cs="Times New Roman"/>
          <w:color w:val="000000"/>
          <w:sz w:val="24"/>
          <w:szCs w:val="24"/>
        </w:rPr>
      </w:pPr>
    </w:p>
    <w:p w:rsidR="00FC0BFF" w:rsidRPr="00553D15" w:rsidRDefault="008747FE" w:rsidP="00553D15">
      <w:pPr>
        <w:rPr>
          <w:sz w:val="24"/>
          <w:szCs w:val="24"/>
        </w:rPr>
      </w:pPr>
    </w:p>
    <w:sectPr w:rsidR="00FC0BFF" w:rsidRPr="0055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557B"/>
    <w:multiLevelType w:val="multilevel"/>
    <w:tmpl w:val="4DD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2436C"/>
    <w:multiLevelType w:val="multilevel"/>
    <w:tmpl w:val="925A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046F9"/>
    <w:multiLevelType w:val="hybridMultilevel"/>
    <w:tmpl w:val="09D2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2351E"/>
    <w:multiLevelType w:val="hybridMultilevel"/>
    <w:tmpl w:val="DA7C5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C37D46"/>
    <w:multiLevelType w:val="multilevel"/>
    <w:tmpl w:val="637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C5B60"/>
    <w:multiLevelType w:val="hybridMultilevel"/>
    <w:tmpl w:val="5412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F74A7"/>
    <w:multiLevelType w:val="multilevel"/>
    <w:tmpl w:val="D2C2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B76A1"/>
    <w:multiLevelType w:val="hybridMultilevel"/>
    <w:tmpl w:val="90DA9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5B"/>
    <w:rsid w:val="00191DE9"/>
    <w:rsid w:val="001A3049"/>
    <w:rsid w:val="00553D15"/>
    <w:rsid w:val="0074705B"/>
    <w:rsid w:val="008747FE"/>
    <w:rsid w:val="00BA7884"/>
    <w:rsid w:val="00DE703C"/>
    <w:rsid w:val="00EC0A1F"/>
    <w:rsid w:val="00EC4E4E"/>
    <w:rsid w:val="00FC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3D7D-1351-4AE4-8E34-03CF441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05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4705B"/>
    <w:pPr>
      <w:ind w:left="720"/>
      <w:contextualSpacing/>
    </w:pPr>
  </w:style>
  <w:style w:type="paragraph" w:styleId="BalloonText">
    <w:name w:val="Balloon Text"/>
    <w:basedOn w:val="Normal"/>
    <w:link w:val="BalloonTextChar"/>
    <w:uiPriority w:val="99"/>
    <w:semiHidden/>
    <w:unhideWhenUsed/>
    <w:rsid w:val="00FC2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1158">
      <w:bodyDiv w:val="1"/>
      <w:marLeft w:val="0"/>
      <w:marRight w:val="0"/>
      <w:marTop w:val="0"/>
      <w:marBottom w:val="0"/>
      <w:divBdr>
        <w:top w:val="none" w:sz="0" w:space="0" w:color="auto"/>
        <w:left w:val="none" w:sz="0" w:space="0" w:color="auto"/>
        <w:bottom w:val="none" w:sz="0" w:space="0" w:color="auto"/>
        <w:right w:val="none" w:sz="0" w:space="0" w:color="auto"/>
      </w:divBdr>
    </w:div>
    <w:div w:id="3981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2017-11-16T16:29:00Z</cp:lastPrinted>
  <dcterms:created xsi:type="dcterms:W3CDTF">2017-12-19T01:11:00Z</dcterms:created>
  <dcterms:modified xsi:type="dcterms:W3CDTF">2017-12-19T01:11:00Z</dcterms:modified>
</cp:coreProperties>
</file>